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EFB" w:rsidRPr="006C7E93" w:rsidRDefault="006C7E93">
      <w:pPr>
        <w:rPr>
          <w:sz w:val="32"/>
        </w:rPr>
      </w:pPr>
      <w:bookmarkStart w:id="0" w:name="_GoBack"/>
      <w:r w:rsidRPr="006C7E93">
        <w:rPr>
          <w:b/>
          <w:color w:val="1B365D"/>
          <w:sz w:val="56"/>
        </w:rPr>
        <w:t>Complete Price Action Curriculum — All Ideas Across 20 Sources</w:t>
      </w:r>
    </w:p>
    <w:p w:rsidR="007A0EFB" w:rsidRPr="006C7E93" w:rsidRDefault="006C7E93">
      <w:pPr>
        <w:rPr>
          <w:sz w:val="32"/>
        </w:rPr>
      </w:pPr>
      <w:r w:rsidRPr="006C7E93">
        <w:rPr>
          <w:i/>
          <w:color w:val="556677"/>
          <w:sz w:val="36"/>
        </w:rPr>
        <w:t>Paragraph-by-Paragraph Analysis of the Complete Al Brooks Framework</w:t>
      </w:r>
    </w:p>
    <w:p w:rsidR="007A0EFB" w:rsidRPr="006C7E93" w:rsidRDefault="007A0EFB">
      <w:pPr>
        <w:rPr>
          <w:sz w:val="32"/>
        </w:rPr>
      </w:pPr>
    </w:p>
    <w:p w:rsidR="007A0EFB" w:rsidRPr="006C7E93" w:rsidRDefault="006C7E93">
      <w:pPr>
        <w:pStyle w:val="Heading2"/>
        <w:rPr>
          <w:sz w:val="36"/>
        </w:rPr>
      </w:pPr>
      <w:r w:rsidRPr="006C7E93">
        <w:rPr>
          <w:color w:val="1B365D"/>
          <w:sz w:val="40"/>
        </w:rPr>
        <w:t>Source 1: 1 What is Price Action.docx — Foundations of Price Action</w:t>
      </w:r>
    </w:p>
    <w:p w:rsidR="007A0EFB" w:rsidRPr="006C7E93" w:rsidRDefault="006C7E93">
      <w:pPr>
        <w:spacing w:after="80" w:line="288" w:lineRule="auto"/>
        <w:rPr>
          <w:sz w:val="32"/>
        </w:rPr>
      </w:pPr>
      <w:r w:rsidRPr="006C7E93">
        <w:rPr>
          <w:sz w:val="28"/>
        </w:rPr>
        <w:t xml:space="preserve">1. Price action is defined as any movement of price </w:t>
      </w:r>
      <w:r w:rsidRPr="006C7E93">
        <w:rPr>
          <w:sz w:val="28"/>
        </w:rPr>
        <w:t>across any financial instrument, chart type, or timeframe.</w:t>
      </w:r>
    </w:p>
    <w:p w:rsidR="007A0EFB" w:rsidRPr="006C7E93" w:rsidRDefault="006C7E93">
      <w:pPr>
        <w:spacing w:after="80" w:line="288" w:lineRule="auto"/>
        <w:rPr>
          <w:sz w:val="32"/>
        </w:rPr>
      </w:pPr>
      <w:r w:rsidRPr="006C7E93">
        <w:rPr>
          <w:sz w:val="28"/>
        </w:rPr>
        <w:t>2. Every price tick reflects institutional activity, meaning even seemingly minor price movements can lead to significant trading opportunities.</w:t>
      </w:r>
    </w:p>
    <w:p w:rsidR="007A0EFB" w:rsidRPr="006C7E93" w:rsidRDefault="006C7E93">
      <w:pPr>
        <w:spacing w:after="80" w:line="288" w:lineRule="auto"/>
        <w:rPr>
          <w:sz w:val="32"/>
        </w:rPr>
      </w:pPr>
      <w:r w:rsidRPr="006C7E93">
        <w:rPr>
          <w:sz w:val="28"/>
        </w:rPr>
        <w:t>3. Price action is a reflection of constant human ge</w:t>
      </w:r>
      <w:r w:rsidRPr="006C7E93">
        <w:rPr>
          <w:sz w:val="28"/>
        </w:rPr>
        <w:t>netics and behavior, keeping chart patterns consistent across generations.</w:t>
      </w:r>
    </w:p>
    <w:p w:rsidR="007A0EFB" w:rsidRPr="006C7E93" w:rsidRDefault="006C7E93">
      <w:pPr>
        <w:spacing w:after="80" w:line="288" w:lineRule="auto"/>
        <w:rPr>
          <w:sz w:val="32"/>
        </w:rPr>
      </w:pPr>
      <w:r w:rsidRPr="006C7E93">
        <w:rPr>
          <w:sz w:val="28"/>
        </w:rPr>
        <w:t>4. Market crashes and price spikes follow identical price action structures regardless of whether they occur on a daily chart or a one-minute chart.</w:t>
      </w:r>
    </w:p>
    <w:p w:rsidR="007A0EFB" w:rsidRPr="006C7E93" w:rsidRDefault="006C7E93">
      <w:pPr>
        <w:spacing w:after="80" w:line="288" w:lineRule="auto"/>
        <w:rPr>
          <w:sz w:val="32"/>
        </w:rPr>
      </w:pPr>
      <w:r w:rsidRPr="006C7E93">
        <w:rPr>
          <w:sz w:val="28"/>
        </w:rPr>
        <w:t>5. Major institutional firms rel</w:t>
      </w:r>
      <w:r w:rsidRPr="006C7E93">
        <w:rPr>
          <w:sz w:val="28"/>
        </w:rPr>
        <w:t>y on market trends, channels, and support/resistance rather than basic candlestick patterns.</w:t>
      </w:r>
    </w:p>
    <w:p w:rsidR="007A0EFB" w:rsidRPr="006C7E93" w:rsidRDefault="006C7E93">
      <w:pPr>
        <w:spacing w:after="80" w:line="288" w:lineRule="auto"/>
        <w:rPr>
          <w:sz w:val="32"/>
        </w:rPr>
      </w:pPr>
      <w:r w:rsidRPr="006C7E93">
        <w:rPr>
          <w:sz w:val="28"/>
        </w:rPr>
        <w:t>6. Experienced traders profit from candlestick topping patterns by betting on their failure, entering trades where trapped counter-trend traders are forced to exit</w:t>
      </w:r>
      <w:r w:rsidRPr="006C7E93">
        <w:rPr>
          <w:sz w:val="28"/>
        </w:rPr>
        <w:t>.</w:t>
      </w:r>
    </w:p>
    <w:p w:rsidR="007A0EFB" w:rsidRPr="006C7E93" w:rsidRDefault="006C7E93">
      <w:pPr>
        <w:spacing w:after="80" w:line="288" w:lineRule="auto"/>
        <w:rPr>
          <w:sz w:val="32"/>
        </w:rPr>
      </w:pPr>
      <w:r w:rsidRPr="006C7E93">
        <w:rPr>
          <w:sz w:val="28"/>
        </w:rPr>
        <w:t>7. Institutional traders view candlestick reversal signals in strong bull trends as buying pullbacks rather than opportunities to sell.</w:t>
      </w:r>
    </w:p>
    <w:p w:rsidR="007A0EFB" w:rsidRPr="006C7E93" w:rsidRDefault="006C7E93">
      <w:pPr>
        <w:spacing w:after="80" w:line="288" w:lineRule="auto"/>
        <w:rPr>
          <w:sz w:val="32"/>
        </w:rPr>
      </w:pPr>
      <w:r w:rsidRPr="006C7E93">
        <w:rPr>
          <w:sz w:val="28"/>
        </w:rPr>
        <w:t>8. Markets possess strong inertia, causing roughly 80% of trend reversal attempts and trading range breakouts to fail.</w:t>
      </w:r>
    </w:p>
    <w:p w:rsidR="007A0EFB" w:rsidRPr="006C7E93" w:rsidRDefault="006C7E93">
      <w:pPr>
        <w:spacing w:after="80" w:line="288" w:lineRule="auto"/>
        <w:rPr>
          <w:sz w:val="32"/>
        </w:rPr>
      </w:pPr>
      <w:r w:rsidRPr="006C7E93">
        <w:rPr>
          <w:sz w:val="28"/>
        </w:rPr>
        <w:t>9. Novice traders often continue losing money despite studying candlestick patterns because these patterns provide a false sense of security.</w:t>
      </w:r>
    </w:p>
    <w:p w:rsidR="007A0EFB" w:rsidRPr="006C7E93" w:rsidRDefault="006C7E93">
      <w:pPr>
        <w:spacing w:after="80" w:line="288" w:lineRule="auto"/>
        <w:rPr>
          <w:sz w:val="32"/>
        </w:rPr>
      </w:pPr>
      <w:r w:rsidRPr="006C7E93">
        <w:rPr>
          <w:sz w:val="28"/>
        </w:rPr>
        <w:lastRenderedPageBreak/>
        <w:t>10. Desperate traders frequently rely on the myth of candlestick patterns, whereas professional traders prioritiz</w:t>
      </w:r>
      <w:r w:rsidRPr="006C7E93">
        <w:rPr>
          <w:sz w:val="28"/>
        </w:rPr>
        <w:t>e structural factors like channels, breakouts, and key levels.</w:t>
      </w:r>
    </w:p>
    <w:p w:rsidR="007A0EFB" w:rsidRPr="006C7E93" w:rsidRDefault="006C7E93">
      <w:pPr>
        <w:spacing w:after="80" w:line="288" w:lineRule="auto"/>
        <w:rPr>
          <w:sz w:val="32"/>
        </w:rPr>
      </w:pPr>
      <w:r w:rsidRPr="006C7E93">
        <w:rPr>
          <w:sz w:val="28"/>
        </w:rPr>
        <w:t>11. Trading success depends on evaluating trend strength, market structure (higher highs/lows), and underlying buying or selling pressure.</w:t>
      </w:r>
    </w:p>
    <w:p w:rsidR="007A0EFB" w:rsidRPr="006C7E93" w:rsidRDefault="006C7E93">
      <w:pPr>
        <w:spacing w:after="80" w:line="288" w:lineRule="auto"/>
        <w:rPr>
          <w:sz w:val="32"/>
        </w:rPr>
      </w:pPr>
      <w:r w:rsidRPr="006C7E93">
        <w:rPr>
          <w:sz w:val="28"/>
        </w:rPr>
        <w:t>12. Evaluating risk, reward, mathematical probability,</w:t>
      </w:r>
      <w:r w:rsidRPr="006C7E93">
        <w:rPr>
          <w:sz w:val="28"/>
        </w:rPr>
        <w:t xml:space="preserve"> and trade management is essential for long-term profitability.</w:t>
      </w:r>
    </w:p>
    <w:p w:rsidR="007A0EFB" w:rsidRPr="006C7E93" w:rsidRDefault="006C7E93">
      <w:pPr>
        <w:spacing w:after="80" w:line="288" w:lineRule="auto"/>
        <w:rPr>
          <w:sz w:val="32"/>
        </w:rPr>
      </w:pPr>
      <w:r w:rsidRPr="006C7E93">
        <w:rPr>
          <w:sz w:val="28"/>
        </w:rPr>
        <w:t>13. Effective trade management involves scaling into positions and using trailing stops based on trend continuation probability rather than individual candle signals.</w:t>
      </w:r>
    </w:p>
    <w:p w:rsidR="007A0EFB" w:rsidRPr="006C7E93" w:rsidRDefault="006C7E93">
      <w:pPr>
        <w:spacing w:after="80" w:line="288" w:lineRule="auto"/>
        <w:rPr>
          <w:sz w:val="32"/>
        </w:rPr>
      </w:pPr>
      <w:r w:rsidRPr="006C7E93">
        <w:rPr>
          <w:sz w:val="28"/>
        </w:rPr>
        <w:t>14. A trade setup combine</w:t>
      </w:r>
      <w:r w:rsidRPr="006C7E93">
        <w:rPr>
          <w:sz w:val="28"/>
        </w:rPr>
        <w:t>s context and signal, with overall market context being far more critical to success than the signal bar itself.</w:t>
      </w:r>
    </w:p>
    <w:p w:rsidR="007A0EFB" w:rsidRPr="006C7E93" w:rsidRDefault="006C7E93">
      <w:pPr>
        <w:spacing w:after="80" w:line="288" w:lineRule="auto"/>
        <w:rPr>
          <w:sz w:val="32"/>
        </w:rPr>
      </w:pPr>
      <w:r w:rsidRPr="006C7E93">
        <w:rPr>
          <w:sz w:val="28"/>
        </w:rPr>
        <w:t>15. Removing technical indicators from charts reveals clear price action patterns like wedges, breakouts, and flag formations.</w:t>
      </w:r>
    </w:p>
    <w:p w:rsidR="007A0EFB" w:rsidRPr="006C7E93" w:rsidRDefault="006C7E93">
      <w:pPr>
        <w:spacing w:after="80" w:line="288" w:lineRule="auto"/>
        <w:rPr>
          <w:sz w:val="32"/>
        </w:rPr>
      </w:pPr>
      <w:r w:rsidRPr="006C7E93">
        <w:rPr>
          <w:sz w:val="28"/>
        </w:rPr>
        <w:t>16. Price action</w:t>
      </w:r>
      <w:r w:rsidRPr="006C7E93">
        <w:rPr>
          <w:sz w:val="28"/>
        </w:rPr>
        <w:t xml:space="preserve"> principles remain consistent across all chart types (tick, volume, range, or monthly) because they represent universal human behavior.</w:t>
      </w:r>
    </w:p>
    <w:p w:rsidR="007A0EFB" w:rsidRPr="006C7E93" w:rsidRDefault="007A0EFB">
      <w:pPr>
        <w:rPr>
          <w:sz w:val="32"/>
        </w:rPr>
      </w:pPr>
    </w:p>
    <w:p w:rsidR="007A0EFB" w:rsidRPr="006C7E93" w:rsidRDefault="006C7E93">
      <w:pPr>
        <w:pStyle w:val="Heading2"/>
        <w:rPr>
          <w:sz w:val="36"/>
        </w:rPr>
      </w:pPr>
      <w:r w:rsidRPr="006C7E93">
        <w:rPr>
          <w:color w:val="1B365D"/>
          <w:sz w:val="40"/>
        </w:rPr>
        <w:t>Source 2: 2 Setup.docx — Practical Trading Setups and Environment</w:t>
      </w:r>
    </w:p>
    <w:p w:rsidR="007A0EFB" w:rsidRPr="006C7E93" w:rsidRDefault="006C7E93">
      <w:pPr>
        <w:spacing w:after="80" w:line="288" w:lineRule="auto"/>
        <w:rPr>
          <w:sz w:val="32"/>
        </w:rPr>
      </w:pPr>
      <w:r w:rsidRPr="006C7E93">
        <w:rPr>
          <w:sz w:val="28"/>
        </w:rPr>
        <w:t>1. The basic trading setup is deliberately minimalist</w:t>
      </w:r>
      <w:r w:rsidRPr="006C7E93">
        <w:rPr>
          <w:sz w:val="28"/>
        </w:rPr>
        <w:t>, consisting of a standard laptop, a 5-minute candlestick chart, and a 20-bar exponential moving average without secondary technical indicators.</w:t>
      </w:r>
    </w:p>
    <w:p w:rsidR="007A0EFB" w:rsidRPr="006C7E93" w:rsidRDefault="006C7E93">
      <w:pPr>
        <w:spacing w:after="80" w:line="288" w:lineRule="auto"/>
        <w:rPr>
          <w:sz w:val="32"/>
        </w:rPr>
      </w:pPr>
      <w:r w:rsidRPr="006C7E93">
        <w:rPr>
          <w:sz w:val="28"/>
        </w:rPr>
        <w:t>2. Higher-timeframe context is monitored directly on the 5-minute chart by overlaying 20-bar exponential moving</w:t>
      </w:r>
      <w:r w:rsidRPr="006C7E93">
        <w:rPr>
          <w:sz w:val="28"/>
        </w:rPr>
        <w:t xml:space="preserve"> averages from both 15-minute and 60-minute timeframes.</w:t>
      </w:r>
    </w:p>
    <w:p w:rsidR="007A0EFB" w:rsidRPr="006C7E93" w:rsidRDefault="006C7E93">
      <w:pPr>
        <w:spacing w:after="80" w:line="288" w:lineRule="auto"/>
        <w:rPr>
          <w:sz w:val="32"/>
        </w:rPr>
      </w:pPr>
      <w:r w:rsidRPr="006C7E93">
        <w:rPr>
          <w:sz w:val="28"/>
        </w:rPr>
        <w:t>3. External distractions, media pundits, and financial news reports are strictly ignored, ensuring that trading decisions are guided solely by chart price action.</w:t>
      </w:r>
    </w:p>
    <w:p w:rsidR="007A0EFB" w:rsidRPr="006C7E93" w:rsidRDefault="006C7E93">
      <w:pPr>
        <w:spacing w:after="80" w:line="288" w:lineRule="auto"/>
        <w:rPr>
          <w:sz w:val="32"/>
        </w:rPr>
      </w:pPr>
      <w:r w:rsidRPr="006C7E93">
        <w:rPr>
          <w:sz w:val="28"/>
        </w:rPr>
        <w:lastRenderedPageBreak/>
        <w:t>4. Trading is a zero-sum game of inst</w:t>
      </w:r>
      <w:r w:rsidRPr="006C7E93">
        <w:rPr>
          <w:sz w:val="28"/>
        </w:rPr>
        <w:t>itutional competition, where the primary objective is capturing capital from other market participants.</w:t>
      </w:r>
    </w:p>
    <w:p w:rsidR="007A0EFB" w:rsidRPr="006C7E93" w:rsidRDefault="006C7E93">
      <w:pPr>
        <w:spacing w:after="80" w:line="288" w:lineRule="auto"/>
        <w:rPr>
          <w:sz w:val="32"/>
        </w:rPr>
      </w:pPr>
      <w:r w:rsidRPr="006C7E93">
        <w:rPr>
          <w:sz w:val="28"/>
        </w:rPr>
        <w:t>5. Most trading setups exist within a 40% to 60% probability range, because balanced institutional participation continually forces extreme price moveme</w:t>
      </w:r>
      <w:r w:rsidRPr="006C7E93">
        <w:rPr>
          <w:sz w:val="28"/>
        </w:rPr>
        <w:t>nts back toward the mean.</w:t>
      </w:r>
    </w:p>
    <w:p w:rsidR="007A0EFB" w:rsidRPr="006C7E93" w:rsidRDefault="006C7E93">
      <w:pPr>
        <w:spacing w:after="80" w:line="288" w:lineRule="auto"/>
        <w:rPr>
          <w:sz w:val="32"/>
        </w:rPr>
      </w:pPr>
      <w:r w:rsidRPr="006C7E93">
        <w:rPr>
          <w:sz w:val="28"/>
        </w:rPr>
        <w:t>6. Perfect trades do not exist, as every execution requires an institutional counterparty and even the best market analysis carries a thin margin for error capped around 60% to 70% accuracy.</w:t>
      </w:r>
    </w:p>
    <w:p w:rsidR="007A0EFB" w:rsidRPr="006C7E93" w:rsidRDefault="006C7E93">
      <w:pPr>
        <w:spacing w:after="80" w:line="288" w:lineRule="auto"/>
        <w:rPr>
          <w:sz w:val="32"/>
        </w:rPr>
      </w:pPr>
      <w:r w:rsidRPr="006C7E93">
        <w:rPr>
          <w:sz w:val="28"/>
        </w:rPr>
        <w:t xml:space="preserve">7. Sustaining a win rate above 70% </w:t>
      </w:r>
      <w:r w:rsidRPr="006C7E93">
        <w:rPr>
          <w:sz w:val="28"/>
        </w:rPr>
        <w:t>generally requires scalping, and making a living from trading demands practical experience rather than theoretical knowledge.</w:t>
      </w:r>
    </w:p>
    <w:p w:rsidR="007A0EFB" w:rsidRPr="006C7E93" w:rsidRDefault="006C7E93">
      <w:pPr>
        <w:spacing w:after="80" w:line="288" w:lineRule="auto"/>
        <w:rPr>
          <w:sz w:val="32"/>
        </w:rPr>
      </w:pPr>
      <w:r w:rsidRPr="006C7E93">
        <w:rPr>
          <w:sz w:val="28"/>
        </w:rPr>
        <w:t>8. Traders must maintain complete mental fluidity, discarding fixed biases and changing opinions as soon as price action reveals w</w:t>
      </w:r>
      <w:r w:rsidRPr="006C7E93">
        <w:rPr>
          <w:sz w:val="28"/>
        </w:rPr>
        <w:t>ho is trapped on the wrong side.</w:t>
      </w:r>
    </w:p>
    <w:p w:rsidR="007A0EFB" w:rsidRPr="006C7E93" w:rsidRDefault="006C7E93">
      <w:pPr>
        <w:spacing w:after="80" w:line="288" w:lineRule="auto"/>
        <w:rPr>
          <w:sz w:val="32"/>
        </w:rPr>
      </w:pPr>
      <w:r w:rsidRPr="006C7E93">
        <w:rPr>
          <w:sz w:val="28"/>
        </w:rPr>
        <w:t>9. Prematurely exiting a good trade due to market noise is normal, and traders should re-enter without hesitation once a fresh setup triggers.</w:t>
      </w:r>
    </w:p>
    <w:p w:rsidR="007A0EFB" w:rsidRPr="006C7E93" w:rsidRDefault="006C7E93">
      <w:pPr>
        <w:spacing w:after="80" w:line="288" w:lineRule="auto"/>
        <w:rPr>
          <w:sz w:val="32"/>
        </w:rPr>
      </w:pPr>
      <w:r w:rsidRPr="006C7E93">
        <w:rPr>
          <w:sz w:val="28"/>
        </w:rPr>
        <w:t>10. Markets continuously attempt to shake out and trap traders, requiring decisi</w:t>
      </w:r>
      <w:r w:rsidRPr="006C7E93">
        <w:rPr>
          <w:sz w:val="28"/>
        </w:rPr>
        <w:t>ve action whenever market structure validates a trade thesis.</w:t>
      </w:r>
    </w:p>
    <w:p w:rsidR="007A0EFB" w:rsidRPr="006C7E93" w:rsidRDefault="007A0EFB">
      <w:pPr>
        <w:rPr>
          <w:sz w:val="32"/>
        </w:rPr>
      </w:pPr>
    </w:p>
    <w:p w:rsidR="007A0EFB" w:rsidRPr="006C7E93" w:rsidRDefault="006C7E93">
      <w:pPr>
        <w:pStyle w:val="Heading2"/>
        <w:rPr>
          <w:sz w:val="36"/>
        </w:rPr>
      </w:pPr>
      <w:r w:rsidRPr="006C7E93">
        <w:rPr>
          <w:color w:val="1B365D"/>
          <w:sz w:val="40"/>
        </w:rPr>
        <w:t>Source 3: 3 Program Trading.docx — Algorithmic and Institutional Mechanics</w:t>
      </w:r>
    </w:p>
    <w:p w:rsidR="007A0EFB" w:rsidRPr="006C7E93" w:rsidRDefault="006C7E93">
      <w:pPr>
        <w:spacing w:after="80" w:line="288" w:lineRule="auto"/>
        <w:rPr>
          <w:sz w:val="32"/>
        </w:rPr>
      </w:pPr>
      <w:r w:rsidRPr="006C7E93">
        <w:rPr>
          <w:sz w:val="28"/>
        </w:rPr>
        <w:t>1. Program trading controls modern financial markets, requiring traders to align their positions with active algorithm</w:t>
      </w:r>
      <w:r w:rsidRPr="006C7E93">
        <w:rPr>
          <w:sz w:val="28"/>
        </w:rPr>
        <w:t>ic buying or selling to be profitable.</w:t>
      </w:r>
    </w:p>
    <w:p w:rsidR="007A0EFB" w:rsidRPr="006C7E93" w:rsidRDefault="006C7E93">
      <w:pPr>
        <w:spacing w:after="80" w:line="288" w:lineRule="auto"/>
        <w:rPr>
          <w:sz w:val="32"/>
        </w:rPr>
      </w:pPr>
      <w:r w:rsidRPr="006C7E93">
        <w:rPr>
          <w:sz w:val="28"/>
        </w:rPr>
        <w:t>2. No single firm like Goldman Sachs dominates the market, as hundreds of institutional programs continually compete in a balanced environment until a breakout forces one side to cover.</w:t>
      </w:r>
    </w:p>
    <w:p w:rsidR="007A0EFB" w:rsidRPr="006C7E93" w:rsidRDefault="006C7E93">
      <w:pPr>
        <w:spacing w:after="80" w:line="288" w:lineRule="auto"/>
        <w:rPr>
          <w:sz w:val="32"/>
        </w:rPr>
      </w:pPr>
      <w:r w:rsidRPr="006C7E93">
        <w:rPr>
          <w:sz w:val="28"/>
        </w:rPr>
        <w:t>3. Institutional program activi</w:t>
      </w:r>
      <w:r w:rsidRPr="006C7E93">
        <w:rPr>
          <w:sz w:val="28"/>
        </w:rPr>
        <w:t>ty is fully transparent on price charts, enabling traders to read price action and identify which side is winning.</w:t>
      </w:r>
    </w:p>
    <w:p w:rsidR="007A0EFB" w:rsidRPr="006C7E93" w:rsidRDefault="006C7E93">
      <w:pPr>
        <w:spacing w:after="80" w:line="288" w:lineRule="auto"/>
        <w:rPr>
          <w:sz w:val="32"/>
        </w:rPr>
      </w:pPr>
      <w:r w:rsidRPr="006C7E93">
        <w:rPr>
          <w:sz w:val="28"/>
        </w:rPr>
        <w:lastRenderedPageBreak/>
        <w:t>4. Markets ignore individual retail orders, moving to specific price levels only when institutional buyers or sellers choose to execute there</w:t>
      </w:r>
      <w:r w:rsidRPr="006C7E93">
        <w:rPr>
          <w:sz w:val="28"/>
        </w:rPr>
        <w:t>.</w:t>
      </w:r>
    </w:p>
    <w:p w:rsidR="007A0EFB" w:rsidRPr="006C7E93" w:rsidRDefault="006C7E93">
      <w:pPr>
        <w:spacing w:after="80" w:line="288" w:lineRule="auto"/>
        <w:rPr>
          <w:sz w:val="32"/>
        </w:rPr>
      </w:pPr>
      <w:r w:rsidRPr="006C7E93">
        <w:rPr>
          <w:sz w:val="28"/>
        </w:rPr>
        <w:t>5. High-frequency trading (HFT) firms generate the majority of market volume, scalping tiny fractions of a cent without driving long-term market direction.</w:t>
      </w:r>
    </w:p>
    <w:p w:rsidR="007A0EFB" w:rsidRPr="006C7E93" w:rsidRDefault="006C7E93">
      <w:pPr>
        <w:spacing w:after="80" w:line="288" w:lineRule="auto"/>
        <w:rPr>
          <w:sz w:val="32"/>
        </w:rPr>
      </w:pPr>
      <w:r w:rsidRPr="006C7E93">
        <w:rPr>
          <w:sz w:val="28"/>
        </w:rPr>
        <w:t>6. HFT firms rely on ultra-low latency infrastructure, while retail traders who scalp multiple sma</w:t>
      </w:r>
      <w:r w:rsidRPr="006C7E93">
        <w:rPr>
          <w:sz w:val="28"/>
        </w:rPr>
        <w:t>ll setups daily operate as manual equivalents of HFT algorithms.</w:t>
      </w:r>
    </w:p>
    <w:p w:rsidR="007A0EFB" w:rsidRPr="006C7E93" w:rsidRDefault="006C7E93">
      <w:pPr>
        <w:spacing w:after="80" w:line="288" w:lineRule="auto"/>
        <w:rPr>
          <w:sz w:val="32"/>
        </w:rPr>
      </w:pPr>
      <w:r w:rsidRPr="006C7E93">
        <w:rPr>
          <w:sz w:val="28"/>
        </w:rPr>
        <w:t>7. Institutions do not target small retail accounts, competing strictly against each other to capture capital from the 95% of volume controlled by institutional players.</w:t>
      </w:r>
    </w:p>
    <w:p w:rsidR="007A0EFB" w:rsidRPr="006C7E93" w:rsidRDefault="006C7E93">
      <w:pPr>
        <w:spacing w:after="80" w:line="288" w:lineRule="auto"/>
        <w:rPr>
          <w:sz w:val="32"/>
        </w:rPr>
      </w:pPr>
      <w:r w:rsidRPr="006C7E93">
        <w:rPr>
          <w:sz w:val="28"/>
        </w:rPr>
        <w:t xml:space="preserve">8. HFT profitability </w:t>
      </w:r>
      <w:r w:rsidRPr="006C7E93">
        <w:rPr>
          <w:sz w:val="28"/>
        </w:rPr>
        <w:t>depends on compounding a slight statistical edge over immense trade volume, turning tiny penny gains into substantial annual revenue.</w:t>
      </w:r>
    </w:p>
    <w:p w:rsidR="007A0EFB" w:rsidRPr="006C7E93" w:rsidRDefault="006C7E93">
      <w:pPr>
        <w:spacing w:after="80" w:line="288" w:lineRule="auto"/>
        <w:rPr>
          <w:sz w:val="32"/>
        </w:rPr>
      </w:pPr>
      <w:r w:rsidRPr="006C7E93">
        <w:rPr>
          <w:sz w:val="28"/>
        </w:rPr>
        <w:t>9. Blaming HFT firms for trading losses is a common myth, as long-term success requires taking full responsibility for imp</w:t>
      </w:r>
      <w:r w:rsidRPr="006C7E93">
        <w:rPr>
          <w:sz w:val="28"/>
        </w:rPr>
        <w:t>roving personal trading skills.</w:t>
      </w:r>
    </w:p>
    <w:p w:rsidR="007A0EFB" w:rsidRPr="006C7E93" w:rsidRDefault="007A0EFB">
      <w:pPr>
        <w:rPr>
          <w:sz w:val="32"/>
        </w:rPr>
      </w:pPr>
    </w:p>
    <w:p w:rsidR="007A0EFB" w:rsidRPr="006C7E93" w:rsidRDefault="006C7E93">
      <w:pPr>
        <w:pStyle w:val="Heading2"/>
        <w:rPr>
          <w:sz w:val="36"/>
        </w:rPr>
      </w:pPr>
      <w:r w:rsidRPr="006C7E93">
        <w:rPr>
          <w:color w:val="1B365D"/>
          <w:sz w:val="40"/>
        </w:rPr>
        <w:t>Source 4: 4.docx — Trader Psychology and Character Traits</w:t>
      </w:r>
    </w:p>
    <w:p w:rsidR="007A0EFB" w:rsidRPr="006C7E93" w:rsidRDefault="006C7E93">
      <w:pPr>
        <w:spacing w:after="80" w:line="288" w:lineRule="auto"/>
        <w:rPr>
          <w:sz w:val="32"/>
        </w:rPr>
      </w:pPr>
      <w:r w:rsidRPr="006C7E93">
        <w:rPr>
          <w:sz w:val="28"/>
        </w:rPr>
        <w:t>1. Successful trading depends on key personality traits, including objectivity, discipline, patience, comfort with uncertainty, and proper trade management.</w:t>
      </w:r>
    </w:p>
    <w:p w:rsidR="007A0EFB" w:rsidRPr="006C7E93" w:rsidRDefault="006C7E93">
      <w:pPr>
        <w:spacing w:after="80" w:line="288" w:lineRule="auto"/>
        <w:rPr>
          <w:sz w:val="32"/>
        </w:rPr>
      </w:pPr>
      <w:r w:rsidRPr="006C7E93">
        <w:rPr>
          <w:sz w:val="28"/>
        </w:rPr>
        <w:t>2. Disci</w:t>
      </w:r>
      <w:r w:rsidRPr="006C7E93">
        <w:rPr>
          <w:sz w:val="28"/>
        </w:rPr>
        <w:t>plined traders strictly stick to their plan, refusing to take whimsical, impulsive, or improper trade setups regardless of market temptations.</w:t>
      </w:r>
    </w:p>
    <w:p w:rsidR="007A0EFB" w:rsidRPr="006C7E93" w:rsidRDefault="006C7E93">
      <w:pPr>
        <w:spacing w:after="80" w:line="288" w:lineRule="auto"/>
        <w:rPr>
          <w:sz w:val="32"/>
        </w:rPr>
      </w:pPr>
      <w:r w:rsidRPr="006C7E93">
        <w:rPr>
          <w:sz w:val="28"/>
        </w:rPr>
        <w:t xml:space="preserve">3. Trading decisions must remain completely emotionless, because traders compete directly against institutional </w:t>
      </w:r>
      <w:r w:rsidRPr="006C7E93">
        <w:rPr>
          <w:sz w:val="28"/>
        </w:rPr>
        <w:t>computer algorithms.</w:t>
      </w:r>
    </w:p>
    <w:p w:rsidR="007A0EFB" w:rsidRPr="006C7E93" w:rsidRDefault="006C7E93">
      <w:pPr>
        <w:spacing w:after="80" w:line="288" w:lineRule="auto"/>
        <w:rPr>
          <w:sz w:val="32"/>
        </w:rPr>
      </w:pPr>
      <w:r w:rsidRPr="006C7E93">
        <w:rPr>
          <w:sz w:val="28"/>
        </w:rPr>
        <w:t>4. Traders must accept that even strong trades fail at least 40% of the time, as every execution requires an opposing institutional counterparty.</w:t>
      </w:r>
    </w:p>
    <w:p w:rsidR="007A0EFB" w:rsidRPr="006C7E93" w:rsidRDefault="006C7E93">
      <w:pPr>
        <w:spacing w:after="80" w:line="288" w:lineRule="auto"/>
        <w:rPr>
          <w:sz w:val="32"/>
        </w:rPr>
      </w:pPr>
      <w:r w:rsidRPr="006C7E93">
        <w:rPr>
          <w:sz w:val="28"/>
        </w:rPr>
        <w:t xml:space="preserve">5. Patience is essential for day traders, who must willingly sit idle for hours when the </w:t>
      </w:r>
      <w:r w:rsidRPr="006C7E93">
        <w:rPr>
          <w:sz w:val="28"/>
        </w:rPr>
        <w:t>market offers very few quality signals.</w:t>
      </w:r>
    </w:p>
    <w:p w:rsidR="007A0EFB" w:rsidRPr="006C7E93" w:rsidRDefault="006C7E93">
      <w:pPr>
        <w:spacing w:after="80" w:line="288" w:lineRule="auto"/>
        <w:rPr>
          <w:sz w:val="32"/>
        </w:rPr>
      </w:pPr>
      <w:r w:rsidRPr="006C7E93">
        <w:rPr>
          <w:sz w:val="28"/>
        </w:rPr>
        <w:t>6. Uncertainty is inherent in every trade setup, requiring traders to manage shifting probabilities, stop-loss levels, and profit targets without anxiety or rush.</w:t>
      </w:r>
    </w:p>
    <w:p w:rsidR="007A0EFB" w:rsidRPr="006C7E93" w:rsidRDefault="006C7E93">
      <w:pPr>
        <w:spacing w:after="80" w:line="288" w:lineRule="auto"/>
        <w:rPr>
          <w:sz w:val="32"/>
        </w:rPr>
      </w:pPr>
      <w:r w:rsidRPr="006C7E93">
        <w:rPr>
          <w:sz w:val="28"/>
        </w:rPr>
        <w:lastRenderedPageBreak/>
        <w:t xml:space="preserve">7. Real-time market charts are inherently ambiguous, </w:t>
      </w:r>
      <w:r w:rsidRPr="006C7E93">
        <w:rPr>
          <w:sz w:val="28"/>
        </w:rPr>
        <w:t>making it crucial to accept losses and uncertainty as normal parts of the trading process.</w:t>
      </w:r>
    </w:p>
    <w:p w:rsidR="007A0EFB" w:rsidRPr="006C7E93" w:rsidRDefault="006C7E93">
      <w:pPr>
        <w:spacing w:after="80" w:line="288" w:lineRule="auto"/>
        <w:rPr>
          <w:sz w:val="32"/>
        </w:rPr>
      </w:pPr>
      <w:r w:rsidRPr="006C7E93">
        <w:rPr>
          <w:sz w:val="28"/>
        </w:rPr>
        <w:t>8. Long-term career longevity requires enjoying the trading process, meaning traders should adopt a style that avoids miserable stress and promotes happiness.</w:t>
      </w:r>
    </w:p>
    <w:p w:rsidR="007A0EFB" w:rsidRPr="006C7E93" w:rsidRDefault="006C7E93">
      <w:pPr>
        <w:spacing w:after="80" w:line="288" w:lineRule="auto"/>
        <w:rPr>
          <w:sz w:val="32"/>
        </w:rPr>
      </w:pPr>
      <w:r w:rsidRPr="006C7E93">
        <w:rPr>
          <w:sz w:val="28"/>
        </w:rPr>
        <w:t>9. Eve</w:t>
      </w:r>
      <w:r w:rsidRPr="006C7E93">
        <w:rPr>
          <w:sz w:val="28"/>
        </w:rPr>
        <w:t>ry trader must discover a trading methodology tailored to their own personality rather than attempting to copy strategies used by others.</w:t>
      </w:r>
    </w:p>
    <w:p w:rsidR="007A0EFB" w:rsidRPr="006C7E93" w:rsidRDefault="006C7E93">
      <w:pPr>
        <w:spacing w:after="80" w:line="288" w:lineRule="auto"/>
        <w:rPr>
          <w:sz w:val="32"/>
        </w:rPr>
      </w:pPr>
      <w:r w:rsidRPr="006C7E93">
        <w:rPr>
          <w:sz w:val="28"/>
        </w:rPr>
        <w:t>10. Swing trading suits traders comfortable with lower win rates, as large profit targets offset the frequent losses.</w:t>
      </w:r>
    </w:p>
    <w:p w:rsidR="007A0EFB" w:rsidRPr="006C7E93" w:rsidRDefault="006C7E93">
      <w:pPr>
        <w:spacing w:after="80" w:line="288" w:lineRule="auto"/>
        <w:rPr>
          <w:sz w:val="32"/>
        </w:rPr>
      </w:pPr>
      <w:r w:rsidRPr="006C7E93">
        <w:rPr>
          <w:sz w:val="28"/>
        </w:rPr>
        <w:t>11. Scaling into positions against the trend demands strong conviction and controlled sizing to endure growing open losses without panicking.</w:t>
      </w:r>
    </w:p>
    <w:p w:rsidR="007A0EFB" w:rsidRPr="006C7E93" w:rsidRDefault="006C7E93">
      <w:pPr>
        <w:spacing w:after="80" w:line="288" w:lineRule="auto"/>
        <w:rPr>
          <w:sz w:val="32"/>
        </w:rPr>
      </w:pPr>
      <w:r w:rsidRPr="006C7E93">
        <w:rPr>
          <w:sz w:val="28"/>
        </w:rPr>
        <w:t xml:space="preserve">12. Scalping high-probability setups requires strict risk management, ensuring that stop-loss distances do not </w:t>
      </w:r>
      <w:r w:rsidRPr="006C7E93">
        <w:rPr>
          <w:sz w:val="28"/>
        </w:rPr>
        <w:t>exceed profit targets.</w:t>
      </w:r>
    </w:p>
    <w:p w:rsidR="007A0EFB" w:rsidRPr="006C7E93" w:rsidRDefault="006C7E93">
      <w:pPr>
        <w:spacing w:after="80" w:line="288" w:lineRule="auto"/>
        <w:rPr>
          <w:sz w:val="32"/>
        </w:rPr>
      </w:pPr>
      <w:r w:rsidRPr="006C7E93">
        <w:rPr>
          <w:sz w:val="28"/>
        </w:rPr>
        <w:t>13. Proper trade management is far more critical than finding perfect setups, allowing skilled traders to profit from either long or short positions at almost any moment.</w:t>
      </w:r>
    </w:p>
    <w:p w:rsidR="007A0EFB" w:rsidRPr="006C7E93" w:rsidRDefault="007A0EFB">
      <w:pPr>
        <w:rPr>
          <w:sz w:val="32"/>
        </w:rPr>
      </w:pPr>
    </w:p>
    <w:p w:rsidR="007A0EFB" w:rsidRPr="006C7E93" w:rsidRDefault="006C7E93">
      <w:pPr>
        <w:pStyle w:val="Heading2"/>
        <w:rPr>
          <w:sz w:val="36"/>
        </w:rPr>
      </w:pPr>
      <w:r w:rsidRPr="006C7E93">
        <w:rPr>
          <w:color w:val="1B365D"/>
          <w:sz w:val="40"/>
        </w:rPr>
        <w:t>Source 5: 5.docx — Institutional Behavior and Trade Managemen</w:t>
      </w:r>
      <w:r w:rsidRPr="006C7E93">
        <w:rPr>
          <w:color w:val="1B365D"/>
          <w:sz w:val="40"/>
        </w:rPr>
        <w:t>t</w:t>
      </w:r>
    </w:p>
    <w:p w:rsidR="007A0EFB" w:rsidRPr="006C7E93" w:rsidRDefault="006C7E93">
      <w:pPr>
        <w:spacing w:after="80" w:line="288" w:lineRule="auto"/>
        <w:rPr>
          <w:sz w:val="32"/>
        </w:rPr>
      </w:pPr>
      <w:r w:rsidRPr="006C7E93">
        <w:rPr>
          <w:sz w:val="28"/>
        </w:rPr>
        <w:t>1. Trading is fundamentally about buying at support and selling at resistance, taking profits as price approaches key target levels.</w:t>
      </w:r>
    </w:p>
    <w:p w:rsidR="007A0EFB" w:rsidRPr="006C7E93" w:rsidRDefault="006C7E93">
      <w:pPr>
        <w:spacing w:after="80" w:line="288" w:lineRule="auto"/>
        <w:rPr>
          <w:sz w:val="32"/>
        </w:rPr>
      </w:pPr>
      <w:r w:rsidRPr="006C7E93">
        <w:rPr>
          <w:sz w:val="28"/>
        </w:rPr>
        <w:t>2. Professional traders prioritize market context over candlestick patterns, buying strong bull breakouts or selling bear</w:t>
      </w:r>
      <w:r w:rsidRPr="006C7E93">
        <w:rPr>
          <w:sz w:val="28"/>
        </w:rPr>
        <w:t xml:space="preserve"> breakouts regardless of individual candle shapes.</w:t>
      </w:r>
    </w:p>
    <w:p w:rsidR="007A0EFB" w:rsidRPr="006C7E93" w:rsidRDefault="006C7E93">
      <w:pPr>
        <w:spacing w:after="80" w:line="288" w:lineRule="auto"/>
        <w:rPr>
          <w:sz w:val="32"/>
        </w:rPr>
      </w:pPr>
      <w:r w:rsidRPr="006C7E93">
        <w:rPr>
          <w:sz w:val="28"/>
        </w:rPr>
        <w:t>3. Options offer a flexible risk-management tool to replace stock positions when logical stop-loss levels are far away.</w:t>
      </w:r>
    </w:p>
    <w:p w:rsidR="007A0EFB" w:rsidRPr="006C7E93" w:rsidRDefault="006C7E93">
      <w:pPr>
        <w:spacing w:after="80" w:line="288" w:lineRule="auto"/>
        <w:rPr>
          <w:sz w:val="32"/>
        </w:rPr>
      </w:pPr>
      <w:r w:rsidRPr="006C7E93">
        <w:rPr>
          <w:sz w:val="28"/>
        </w:rPr>
        <w:t>4. Perfect trades do not exist because profitable institutions take both sides of eve</w:t>
      </w:r>
      <w:r w:rsidRPr="006C7E93">
        <w:rPr>
          <w:sz w:val="28"/>
        </w:rPr>
        <w:t>ry order, making execution and trade management essential.</w:t>
      </w:r>
    </w:p>
    <w:p w:rsidR="007A0EFB" w:rsidRPr="006C7E93" w:rsidRDefault="006C7E93">
      <w:pPr>
        <w:spacing w:after="80" w:line="288" w:lineRule="auto"/>
        <w:rPr>
          <w:sz w:val="32"/>
        </w:rPr>
      </w:pPr>
      <w:r w:rsidRPr="006C7E93">
        <w:rPr>
          <w:sz w:val="28"/>
        </w:rPr>
        <w:lastRenderedPageBreak/>
        <w:t>5. Hard work and study alone do not guarantee trading income, as the market pays strictly for skill and execution rather than effort or entitlement.</w:t>
      </w:r>
    </w:p>
    <w:p w:rsidR="007A0EFB" w:rsidRPr="006C7E93" w:rsidRDefault="006C7E93">
      <w:pPr>
        <w:spacing w:after="80" w:line="288" w:lineRule="auto"/>
        <w:rPr>
          <w:sz w:val="32"/>
        </w:rPr>
      </w:pPr>
      <w:r w:rsidRPr="006C7E93">
        <w:rPr>
          <w:sz w:val="28"/>
        </w:rPr>
        <w:t>6. Generating long-term profits depends on struc</w:t>
      </w:r>
      <w:r w:rsidRPr="006C7E93">
        <w:rPr>
          <w:sz w:val="28"/>
        </w:rPr>
        <w:t>turing trades around a small mathematical advantage, even with win rates as low as 40%.</w:t>
      </w:r>
    </w:p>
    <w:p w:rsidR="007A0EFB" w:rsidRPr="006C7E93" w:rsidRDefault="006C7E93">
      <w:pPr>
        <w:spacing w:after="80" w:line="288" w:lineRule="auto"/>
        <w:rPr>
          <w:sz w:val="32"/>
        </w:rPr>
      </w:pPr>
      <w:r w:rsidRPr="006C7E93">
        <w:rPr>
          <w:sz w:val="28"/>
        </w:rPr>
        <w:t>7. Candlestick patterns sold as magical signals are misleading, since overall market context completely overrides individual bar signals.</w:t>
      </w:r>
    </w:p>
    <w:p w:rsidR="007A0EFB" w:rsidRPr="006C7E93" w:rsidRDefault="006C7E93">
      <w:pPr>
        <w:spacing w:after="80" w:line="288" w:lineRule="auto"/>
        <w:rPr>
          <w:sz w:val="32"/>
        </w:rPr>
      </w:pPr>
      <w:r w:rsidRPr="006C7E93">
        <w:rPr>
          <w:sz w:val="28"/>
        </w:rPr>
        <w:t>8. Trading offers incredible f</w:t>
      </w:r>
      <w:r w:rsidRPr="006C7E93">
        <w:rPr>
          <w:sz w:val="28"/>
        </w:rPr>
        <w:t>inancial leverage, yet most beginners lose money for years or fail permanently due to unrealistic expectations.</w:t>
      </w:r>
    </w:p>
    <w:p w:rsidR="007A0EFB" w:rsidRPr="006C7E93" w:rsidRDefault="006C7E93">
      <w:pPr>
        <w:spacing w:after="80" w:line="288" w:lineRule="auto"/>
        <w:rPr>
          <w:sz w:val="32"/>
        </w:rPr>
      </w:pPr>
      <w:r w:rsidRPr="006C7E93">
        <w:rPr>
          <w:sz w:val="28"/>
        </w:rPr>
        <w:t>9. Beginners should trade on 5-minute or 15-minute charts and strictly avoid fast charts generating more than 20 bars per hour.</w:t>
      </w:r>
    </w:p>
    <w:p w:rsidR="007A0EFB" w:rsidRPr="006C7E93" w:rsidRDefault="006C7E93">
      <w:pPr>
        <w:spacing w:after="80" w:line="288" w:lineRule="auto"/>
        <w:rPr>
          <w:sz w:val="32"/>
        </w:rPr>
      </w:pPr>
      <w:r w:rsidRPr="006C7E93">
        <w:rPr>
          <w:sz w:val="28"/>
        </w:rPr>
        <w:t>10. Trading 1-mi</w:t>
      </w:r>
      <w:r w:rsidRPr="006C7E93">
        <w:rPr>
          <w:sz w:val="28"/>
        </w:rPr>
        <w:t>nute charts causes decision fatigue and cherry-picking, leading to rapid losses for 99% of retail traders under tight time pressure.</w:t>
      </w:r>
    </w:p>
    <w:p w:rsidR="007A0EFB" w:rsidRPr="006C7E93" w:rsidRDefault="006C7E93">
      <w:pPr>
        <w:spacing w:after="80" w:line="288" w:lineRule="auto"/>
        <w:rPr>
          <w:sz w:val="32"/>
        </w:rPr>
      </w:pPr>
      <w:r w:rsidRPr="006C7E93">
        <w:rPr>
          <w:sz w:val="28"/>
        </w:rPr>
        <w:t>11. Increasing position size on a few high-quality trades per day is far more profitable than overtrading on lower timefram</w:t>
      </w:r>
      <w:r w:rsidRPr="006C7E93">
        <w:rPr>
          <w:sz w:val="28"/>
        </w:rPr>
        <w:t>es.</w:t>
      </w:r>
    </w:p>
    <w:p w:rsidR="007A0EFB" w:rsidRPr="006C7E93" w:rsidRDefault="006C7E93">
      <w:pPr>
        <w:spacing w:after="80" w:line="288" w:lineRule="auto"/>
        <w:rPr>
          <w:sz w:val="32"/>
        </w:rPr>
      </w:pPr>
      <w:r w:rsidRPr="006C7E93">
        <w:rPr>
          <w:sz w:val="28"/>
        </w:rPr>
        <w:t>12. Emotional detachment requires trading small position sizes, allowing traders to stay objective and operate without fear or anxiety.</w:t>
      </w:r>
    </w:p>
    <w:p w:rsidR="007A0EFB" w:rsidRPr="006C7E93" w:rsidRDefault="006C7E93">
      <w:pPr>
        <w:spacing w:after="80" w:line="288" w:lineRule="auto"/>
        <w:rPr>
          <w:sz w:val="32"/>
        </w:rPr>
      </w:pPr>
      <w:r w:rsidRPr="006C7E93">
        <w:rPr>
          <w:sz w:val="28"/>
        </w:rPr>
        <w:t>13. Achieving long-term success requires strict discipline and trade management, enabling skilled traders to extract</w:t>
      </w:r>
      <w:r w:rsidRPr="006C7E93">
        <w:rPr>
          <w:sz w:val="28"/>
        </w:rPr>
        <w:t xml:space="preserve"> consistent profits like elite manual traders.</w:t>
      </w:r>
    </w:p>
    <w:p w:rsidR="007A0EFB" w:rsidRPr="006C7E93" w:rsidRDefault="007A0EFB">
      <w:pPr>
        <w:rPr>
          <w:sz w:val="32"/>
        </w:rPr>
      </w:pPr>
    </w:p>
    <w:p w:rsidR="007A0EFB" w:rsidRPr="006C7E93" w:rsidRDefault="006C7E93">
      <w:pPr>
        <w:pStyle w:val="Heading2"/>
        <w:rPr>
          <w:sz w:val="36"/>
        </w:rPr>
      </w:pPr>
      <w:r w:rsidRPr="006C7E93">
        <w:rPr>
          <w:color w:val="1B365D"/>
          <w:sz w:val="40"/>
        </w:rPr>
        <w:t>Source 6: 6.docx — The Market Cycle: Spikes, Channels, and Ranges</w:t>
      </w:r>
    </w:p>
    <w:p w:rsidR="007A0EFB" w:rsidRPr="006C7E93" w:rsidRDefault="006C7E93">
      <w:pPr>
        <w:spacing w:after="80" w:line="288" w:lineRule="auto"/>
        <w:rPr>
          <w:sz w:val="32"/>
        </w:rPr>
      </w:pPr>
      <w:r w:rsidRPr="006C7E93">
        <w:rPr>
          <w:sz w:val="28"/>
        </w:rPr>
        <w:t>1. The market operates in a continuous cycle, endlessly alternating between trend phases and trading ranges.</w:t>
      </w:r>
    </w:p>
    <w:p w:rsidR="007A0EFB" w:rsidRPr="006C7E93" w:rsidRDefault="006C7E93">
      <w:pPr>
        <w:spacing w:after="80" w:line="288" w:lineRule="auto"/>
        <w:rPr>
          <w:sz w:val="32"/>
        </w:rPr>
      </w:pPr>
      <w:r w:rsidRPr="006C7E93">
        <w:rPr>
          <w:sz w:val="28"/>
        </w:rPr>
        <w:t>2. Every trend begins with an exp</w:t>
      </w:r>
      <w:r w:rsidRPr="006C7E93">
        <w:rPr>
          <w:sz w:val="28"/>
        </w:rPr>
        <w:t>losive breakout (spike) phase before transitioning into a channel phase that gradually flattens into a trading range.</w:t>
      </w:r>
    </w:p>
    <w:p w:rsidR="007A0EFB" w:rsidRPr="006C7E93" w:rsidRDefault="006C7E93">
      <w:pPr>
        <w:spacing w:after="80" w:line="288" w:lineRule="auto"/>
        <w:rPr>
          <w:sz w:val="32"/>
        </w:rPr>
      </w:pPr>
      <w:r w:rsidRPr="006C7E93">
        <w:rPr>
          <w:sz w:val="28"/>
        </w:rPr>
        <w:t>3. Trading ranges act as neutral transition periods, containing subtle structural clues and early setups for both bull and bear breakouts.</w:t>
      </w:r>
    </w:p>
    <w:p w:rsidR="007A0EFB" w:rsidRPr="006C7E93" w:rsidRDefault="006C7E93">
      <w:pPr>
        <w:spacing w:after="80" w:line="288" w:lineRule="auto"/>
        <w:rPr>
          <w:sz w:val="32"/>
        </w:rPr>
      </w:pPr>
      <w:r w:rsidRPr="006C7E93">
        <w:rPr>
          <w:sz w:val="28"/>
        </w:rPr>
        <w:lastRenderedPageBreak/>
        <w:t>4. Pullbacks are simply small, temporary trading ranges that pause a trend, whereas prolonged trading ranges cause the market to lose its overarching directional bias.</w:t>
      </w:r>
    </w:p>
    <w:p w:rsidR="007A0EFB" w:rsidRPr="006C7E93" w:rsidRDefault="006C7E93">
      <w:pPr>
        <w:spacing w:after="80" w:line="288" w:lineRule="auto"/>
        <w:rPr>
          <w:sz w:val="32"/>
        </w:rPr>
      </w:pPr>
      <w:r w:rsidRPr="006C7E93">
        <w:rPr>
          <w:sz w:val="28"/>
        </w:rPr>
        <w:t>5. Market price patterns are fundamentally fractal, meaning pullbacks on higher timefra</w:t>
      </w:r>
      <w:r w:rsidRPr="006C7E93">
        <w:rPr>
          <w:sz w:val="28"/>
        </w:rPr>
        <w:t>mes appear as full trading ranges on lower timeframes.</w:t>
      </w:r>
    </w:p>
    <w:p w:rsidR="007A0EFB" w:rsidRPr="006C7E93" w:rsidRDefault="006C7E93">
      <w:pPr>
        <w:spacing w:after="80" w:line="288" w:lineRule="auto"/>
        <w:rPr>
          <w:sz w:val="32"/>
        </w:rPr>
      </w:pPr>
      <w:r w:rsidRPr="006C7E93">
        <w:rPr>
          <w:sz w:val="28"/>
        </w:rPr>
        <w:t>6. Breakouts from trading ranges can continue, reverse, or fail, but every new trend phase originates with a fresh spike.</w:t>
      </w:r>
    </w:p>
    <w:p w:rsidR="007A0EFB" w:rsidRPr="006C7E93" w:rsidRDefault="006C7E93">
      <w:pPr>
        <w:spacing w:after="80" w:line="288" w:lineRule="auto"/>
        <w:rPr>
          <w:sz w:val="32"/>
        </w:rPr>
      </w:pPr>
      <w:r w:rsidRPr="006C7E93">
        <w:rPr>
          <w:sz w:val="28"/>
        </w:rPr>
        <w:t>7. Broader channels develop nested internal bull and bear trends, competing unt</w:t>
      </w:r>
      <w:r w:rsidRPr="006C7E93">
        <w:rPr>
          <w:sz w:val="28"/>
        </w:rPr>
        <w:t>il one side establishes dominance and achieves a breakout.</w:t>
      </w:r>
    </w:p>
    <w:p w:rsidR="007A0EFB" w:rsidRPr="006C7E93" w:rsidRDefault="006C7E93">
      <w:pPr>
        <w:spacing w:after="80" w:line="288" w:lineRule="auto"/>
        <w:rPr>
          <w:sz w:val="32"/>
        </w:rPr>
      </w:pPr>
      <w:r w:rsidRPr="006C7E93">
        <w:rPr>
          <w:sz w:val="28"/>
        </w:rPr>
        <w:t>8. Across all timeframes and chart types, every single bar is categorized as either part of a trend or part of a trading range.</w:t>
      </w:r>
    </w:p>
    <w:p w:rsidR="007A0EFB" w:rsidRPr="006C7E93" w:rsidRDefault="006C7E93">
      <w:pPr>
        <w:spacing w:after="80" w:line="288" w:lineRule="auto"/>
        <w:rPr>
          <w:sz w:val="32"/>
        </w:rPr>
      </w:pPr>
      <w:r w:rsidRPr="006C7E93">
        <w:rPr>
          <w:sz w:val="28"/>
        </w:rPr>
        <w:t>9. Identifying the current market cycle phase dictates trading strate</w:t>
      </w:r>
      <w:r w:rsidRPr="006C7E93">
        <w:rPr>
          <w:sz w:val="28"/>
        </w:rPr>
        <w:t>gy, requiring immediate market entries during strong spikes and buy-low/sell-high scalping during trading ranges.</w:t>
      </w:r>
    </w:p>
    <w:p w:rsidR="007A0EFB" w:rsidRPr="006C7E93" w:rsidRDefault="006C7E93">
      <w:pPr>
        <w:spacing w:after="80" w:line="288" w:lineRule="auto"/>
        <w:rPr>
          <w:sz w:val="32"/>
        </w:rPr>
      </w:pPr>
      <w:r w:rsidRPr="006C7E93">
        <w:rPr>
          <w:sz w:val="28"/>
        </w:rPr>
        <w:t xml:space="preserve">10. Traders should simplify market analysis into binary choices, determining whether price movement represents a true trend or merely a leg </w:t>
      </w:r>
      <w:r w:rsidRPr="006C7E93">
        <w:rPr>
          <w:sz w:val="28"/>
        </w:rPr>
        <w:t>within a trading range.</w:t>
      </w:r>
    </w:p>
    <w:p w:rsidR="007A0EFB" w:rsidRPr="006C7E93" w:rsidRDefault="006C7E93">
      <w:pPr>
        <w:spacing w:after="80" w:line="288" w:lineRule="auto"/>
        <w:rPr>
          <w:sz w:val="32"/>
        </w:rPr>
      </w:pPr>
      <w:r w:rsidRPr="006C7E93">
        <w:rPr>
          <w:sz w:val="28"/>
        </w:rPr>
        <w:t>11. Executing bull trades requires buying immediately with wide stops during strong spikes, while shifting toward scalping both directions as channels become wider and flatter.</w:t>
      </w:r>
    </w:p>
    <w:p w:rsidR="007A0EFB" w:rsidRPr="006C7E93" w:rsidRDefault="006C7E93">
      <w:pPr>
        <w:spacing w:after="80" w:line="288" w:lineRule="auto"/>
        <w:rPr>
          <w:sz w:val="32"/>
        </w:rPr>
      </w:pPr>
      <w:r w:rsidRPr="006C7E93">
        <w:rPr>
          <w:sz w:val="28"/>
        </w:rPr>
        <w:t xml:space="preserve">12. Executing bear trades requires selling immediately </w:t>
      </w:r>
      <w:r w:rsidRPr="006C7E93">
        <w:rPr>
          <w:sz w:val="28"/>
        </w:rPr>
        <w:t>during strong bear spikes, while adjusting to two-way scalping when bear channels broaden.</w:t>
      </w:r>
    </w:p>
    <w:p w:rsidR="007A0EFB" w:rsidRPr="006C7E93" w:rsidRDefault="007A0EFB">
      <w:pPr>
        <w:rPr>
          <w:sz w:val="32"/>
        </w:rPr>
      </w:pPr>
    </w:p>
    <w:p w:rsidR="007A0EFB" w:rsidRPr="006C7E93" w:rsidRDefault="006C7E93">
      <w:pPr>
        <w:pStyle w:val="Heading2"/>
        <w:rPr>
          <w:sz w:val="36"/>
        </w:rPr>
      </w:pPr>
      <w:r w:rsidRPr="006C7E93">
        <w:rPr>
          <w:color w:val="1B365D"/>
          <w:sz w:val="40"/>
        </w:rPr>
        <w:t>Source 7: 7.docx — Buying and Selling Pressure Analysis</w:t>
      </w:r>
    </w:p>
    <w:p w:rsidR="007A0EFB" w:rsidRPr="006C7E93" w:rsidRDefault="006C7E93">
      <w:pPr>
        <w:spacing w:after="80" w:line="288" w:lineRule="auto"/>
        <w:rPr>
          <w:sz w:val="32"/>
        </w:rPr>
      </w:pPr>
      <w:r w:rsidRPr="006C7E93">
        <w:rPr>
          <w:sz w:val="28"/>
        </w:rPr>
        <w:t>1. Price action creates visual footprints of buying and selling pressure, showing whether bulls or bears are</w:t>
      </w:r>
      <w:r w:rsidRPr="006C7E93">
        <w:rPr>
          <w:sz w:val="28"/>
        </w:rPr>
        <w:t xml:space="preserve"> in control of market movement.</w:t>
      </w:r>
    </w:p>
    <w:p w:rsidR="007A0EFB" w:rsidRPr="006C7E93" w:rsidRDefault="006C7E93">
      <w:pPr>
        <w:spacing w:after="80" w:line="288" w:lineRule="auto"/>
        <w:rPr>
          <w:sz w:val="32"/>
        </w:rPr>
      </w:pPr>
      <w:r w:rsidRPr="006C7E93">
        <w:rPr>
          <w:sz w:val="28"/>
        </w:rPr>
        <w:t>2. Signs of buying pressure include large bull trend bars, consecutive bull closes, micro channels, bottom tails, and breakout gaps with follow-through.</w:t>
      </w:r>
    </w:p>
    <w:p w:rsidR="007A0EFB" w:rsidRPr="006C7E93" w:rsidRDefault="006C7E93">
      <w:pPr>
        <w:spacing w:after="80" w:line="288" w:lineRule="auto"/>
        <w:rPr>
          <w:sz w:val="32"/>
        </w:rPr>
      </w:pPr>
      <w:r w:rsidRPr="006C7E93">
        <w:rPr>
          <w:sz w:val="28"/>
        </w:rPr>
        <w:lastRenderedPageBreak/>
        <w:t>3. Increasing buying pressure is characterized by expanding bull bodies</w:t>
      </w:r>
      <w:r w:rsidRPr="006C7E93">
        <w:rPr>
          <w:sz w:val="28"/>
        </w:rPr>
        <w:t xml:space="preserve"> and a diminishing presence of bear bars on the chart.</w:t>
      </w:r>
    </w:p>
    <w:p w:rsidR="007A0EFB" w:rsidRPr="006C7E93" w:rsidRDefault="006C7E93">
      <w:pPr>
        <w:spacing w:after="80" w:line="288" w:lineRule="auto"/>
        <w:rPr>
          <w:sz w:val="32"/>
        </w:rPr>
      </w:pPr>
      <w:r w:rsidRPr="006C7E93">
        <w:rPr>
          <w:sz w:val="28"/>
        </w:rPr>
        <w:t>4. Selling pressure is demonstrated by dominant bear trend bars, low closes, bear micro channels, top tails, and downward breakout gaps.</w:t>
      </w:r>
    </w:p>
    <w:p w:rsidR="007A0EFB" w:rsidRPr="006C7E93" w:rsidRDefault="006C7E93">
      <w:pPr>
        <w:spacing w:after="80" w:line="288" w:lineRule="auto"/>
        <w:rPr>
          <w:sz w:val="32"/>
        </w:rPr>
      </w:pPr>
      <w:r w:rsidRPr="006C7E93">
        <w:rPr>
          <w:sz w:val="28"/>
        </w:rPr>
        <w:t>5. Evaluating buying and selling pressure within consolidation z</w:t>
      </w:r>
      <w:r w:rsidRPr="006C7E93">
        <w:rPr>
          <w:sz w:val="28"/>
        </w:rPr>
        <w:t>ones allows traders to predict which side is more likely to achieve a successful breakout.</w:t>
      </w:r>
    </w:p>
    <w:p w:rsidR="007A0EFB" w:rsidRPr="006C7E93" w:rsidRDefault="006C7E93">
      <w:pPr>
        <w:spacing w:after="80" w:line="288" w:lineRule="auto"/>
        <w:rPr>
          <w:sz w:val="32"/>
        </w:rPr>
      </w:pPr>
      <w:r w:rsidRPr="006C7E93">
        <w:rPr>
          <w:sz w:val="28"/>
        </w:rPr>
        <w:t>6. The 'always in' concept determines the market's primary directional bias, instructing traders to enter positions aligned with institutional order flow.</w:t>
      </w:r>
    </w:p>
    <w:p w:rsidR="007A0EFB" w:rsidRPr="006C7E93" w:rsidRDefault="006C7E93">
      <w:pPr>
        <w:spacing w:after="80" w:line="288" w:lineRule="auto"/>
        <w:rPr>
          <w:sz w:val="32"/>
        </w:rPr>
      </w:pPr>
      <w:r w:rsidRPr="006C7E93">
        <w:rPr>
          <w:sz w:val="28"/>
        </w:rPr>
        <w:t>7. Breakou</w:t>
      </w:r>
      <w:r w:rsidRPr="006C7E93">
        <w:rPr>
          <w:sz w:val="28"/>
        </w:rPr>
        <w:t>t gaps between bars serve as critical indicators of urgency, confirming strong institutional participation in the dominant direction.</w:t>
      </w:r>
    </w:p>
    <w:p w:rsidR="007A0EFB" w:rsidRPr="006C7E93" w:rsidRDefault="006C7E93">
      <w:pPr>
        <w:spacing w:after="80" w:line="288" w:lineRule="auto"/>
        <w:rPr>
          <w:sz w:val="32"/>
        </w:rPr>
      </w:pPr>
      <w:r w:rsidRPr="006C7E93">
        <w:rPr>
          <w:sz w:val="28"/>
        </w:rPr>
        <w:t>8. Accumulation of buying pressure inside a trading range precedes a bullish breakout and validates early market entries.</w:t>
      </w:r>
    </w:p>
    <w:p w:rsidR="007A0EFB" w:rsidRPr="006C7E93" w:rsidRDefault="006C7E93">
      <w:pPr>
        <w:spacing w:after="80" w:line="288" w:lineRule="auto"/>
        <w:rPr>
          <w:sz w:val="32"/>
        </w:rPr>
      </w:pPr>
      <w:r w:rsidRPr="006C7E93">
        <w:rPr>
          <w:sz w:val="28"/>
        </w:rPr>
        <w:t>9. Failed bear breakout attempts and higher-low trend reversals confirm that buying pressure is overcoming the bear case.</w:t>
      </w:r>
    </w:p>
    <w:p w:rsidR="007A0EFB" w:rsidRPr="006C7E93" w:rsidRDefault="006C7E93">
      <w:pPr>
        <w:spacing w:after="80" w:line="288" w:lineRule="auto"/>
        <w:rPr>
          <w:sz w:val="32"/>
        </w:rPr>
      </w:pPr>
      <w:r w:rsidRPr="006C7E93">
        <w:rPr>
          <w:sz w:val="28"/>
        </w:rPr>
        <w:t xml:space="preserve">10. Bull channels evolve into trading ranges as selling pressure increases, creating potential trend reversal setups like lower highs </w:t>
      </w:r>
      <w:r w:rsidRPr="006C7E93">
        <w:rPr>
          <w:sz w:val="28"/>
        </w:rPr>
        <w:t>or wedge bear flags.</w:t>
      </w:r>
    </w:p>
    <w:p w:rsidR="007A0EFB" w:rsidRPr="006C7E93" w:rsidRDefault="006C7E93">
      <w:pPr>
        <w:spacing w:after="80" w:line="288" w:lineRule="auto"/>
        <w:rPr>
          <w:sz w:val="32"/>
        </w:rPr>
      </w:pPr>
      <w:r w:rsidRPr="006C7E93">
        <w:rPr>
          <w:sz w:val="28"/>
        </w:rPr>
        <w:t>11. Emerging buying pressure late in a bear trend—such as bull micro channels or failed flags—often triggers a powerful upward trend reversal.</w:t>
      </w:r>
    </w:p>
    <w:p w:rsidR="007A0EFB" w:rsidRPr="006C7E93" w:rsidRDefault="007A0EFB">
      <w:pPr>
        <w:rPr>
          <w:sz w:val="32"/>
        </w:rPr>
      </w:pPr>
    </w:p>
    <w:p w:rsidR="007A0EFB" w:rsidRPr="006C7E93" w:rsidRDefault="006C7E93">
      <w:pPr>
        <w:pStyle w:val="Heading2"/>
        <w:rPr>
          <w:sz w:val="36"/>
        </w:rPr>
      </w:pPr>
      <w:r w:rsidRPr="006C7E93">
        <w:rPr>
          <w:color w:val="1B365D"/>
          <w:sz w:val="40"/>
        </w:rPr>
        <w:t>Source 8: 8.docx — Trends, Market Inertia, and Always-In Direction</w:t>
      </w:r>
    </w:p>
    <w:p w:rsidR="007A0EFB" w:rsidRPr="006C7E93" w:rsidRDefault="006C7E93">
      <w:pPr>
        <w:spacing w:after="80" w:line="288" w:lineRule="auto"/>
        <w:rPr>
          <w:sz w:val="32"/>
        </w:rPr>
      </w:pPr>
      <w:r w:rsidRPr="006C7E93">
        <w:rPr>
          <w:sz w:val="28"/>
        </w:rPr>
        <w:t>1. Markets constantly al</w:t>
      </w:r>
      <w:r w:rsidRPr="006C7E93">
        <w:rPr>
          <w:sz w:val="28"/>
        </w:rPr>
        <w:t>ternate between trends and trading ranges, with any unclear or ambiguous market structure defaulting to a trading range.</w:t>
      </w:r>
    </w:p>
    <w:p w:rsidR="007A0EFB" w:rsidRPr="006C7E93" w:rsidRDefault="006C7E93">
      <w:pPr>
        <w:spacing w:after="80" w:line="288" w:lineRule="auto"/>
        <w:rPr>
          <w:sz w:val="32"/>
        </w:rPr>
      </w:pPr>
      <w:r w:rsidRPr="006C7E93">
        <w:rPr>
          <w:sz w:val="28"/>
        </w:rPr>
        <w:t>2. Markets operate in a continuous cycle, transitioning from strong breakout spikes into channels that broaden and flatten into trading</w:t>
      </w:r>
      <w:r w:rsidRPr="006C7E93">
        <w:rPr>
          <w:sz w:val="28"/>
        </w:rPr>
        <w:t xml:space="preserve"> ranges before breaking out again.</w:t>
      </w:r>
    </w:p>
    <w:p w:rsidR="007A0EFB" w:rsidRPr="006C7E93" w:rsidRDefault="006C7E93">
      <w:pPr>
        <w:spacing w:after="80" w:line="288" w:lineRule="auto"/>
        <w:rPr>
          <w:sz w:val="32"/>
        </w:rPr>
      </w:pPr>
      <w:r w:rsidRPr="006C7E93">
        <w:rPr>
          <w:sz w:val="28"/>
        </w:rPr>
        <w:lastRenderedPageBreak/>
        <w:t>3. Markets possess strong inertia, causing 80% of trend reversal attempts and trading range breakouts to fail, meaning traders should align with the prevailing state.</w:t>
      </w:r>
    </w:p>
    <w:p w:rsidR="007A0EFB" w:rsidRPr="006C7E93" w:rsidRDefault="006C7E93">
      <w:pPr>
        <w:spacing w:after="80" w:line="288" w:lineRule="auto"/>
        <w:rPr>
          <w:sz w:val="32"/>
        </w:rPr>
      </w:pPr>
      <w:r w:rsidRPr="006C7E93">
        <w:rPr>
          <w:sz w:val="28"/>
        </w:rPr>
        <w:t>4. Market confusion signifies a trading range, whereas</w:t>
      </w:r>
      <w:r w:rsidRPr="006C7E93">
        <w:rPr>
          <w:sz w:val="28"/>
        </w:rPr>
        <w:t xml:space="preserve"> relentless price movement without pullbacks confirms a strong trend that traders must enter immediately.</w:t>
      </w:r>
    </w:p>
    <w:p w:rsidR="007A0EFB" w:rsidRPr="006C7E93" w:rsidRDefault="006C7E93">
      <w:pPr>
        <w:spacing w:after="80" w:line="288" w:lineRule="auto"/>
        <w:rPr>
          <w:sz w:val="32"/>
        </w:rPr>
      </w:pPr>
      <w:r w:rsidRPr="006C7E93">
        <w:rPr>
          <w:sz w:val="28"/>
        </w:rPr>
        <w:t>5. The 'always in' direction reflects dominant institutional pressure, indicating whether traders should seek buying or selling opportunities.</w:t>
      </w:r>
    </w:p>
    <w:p w:rsidR="007A0EFB" w:rsidRPr="006C7E93" w:rsidRDefault="006C7E93">
      <w:pPr>
        <w:spacing w:after="80" w:line="288" w:lineRule="auto"/>
        <w:rPr>
          <w:sz w:val="32"/>
        </w:rPr>
      </w:pPr>
      <w:r w:rsidRPr="006C7E93">
        <w:rPr>
          <w:sz w:val="28"/>
        </w:rPr>
        <w:t>6. Once</w:t>
      </w:r>
      <w:r w:rsidRPr="006C7E93">
        <w:rPr>
          <w:sz w:val="28"/>
        </w:rPr>
        <w:t xml:space="preserve"> the always-in direction is established, traders should enter immediately or on a minor pullback, scaling down position size if a wide stop loss is required.</w:t>
      </w:r>
    </w:p>
    <w:p w:rsidR="007A0EFB" w:rsidRPr="006C7E93" w:rsidRDefault="006C7E93">
      <w:pPr>
        <w:spacing w:after="80" w:line="288" w:lineRule="auto"/>
        <w:rPr>
          <w:sz w:val="32"/>
        </w:rPr>
      </w:pPr>
      <w:r w:rsidRPr="006C7E93">
        <w:rPr>
          <w:sz w:val="28"/>
        </w:rPr>
        <w:t>7. Bull trends feature rising channels of higher highs and higher lows, where swing traders mainta</w:t>
      </w:r>
      <w:r w:rsidRPr="006C7E93">
        <w:rPr>
          <w:sz w:val="28"/>
        </w:rPr>
        <w:t>in protective stops below the prior higher low.</w:t>
      </w:r>
    </w:p>
    <w:p w:rsidR="007A0EFB" w:rsidRPr="006C7E93" w:rsidRDefault="006C7E93">
      <w:pPr>
        <w:spacing w:after="80" w:line="288" w:lineRule="auto"/>
        <w:rPr>
          <w:sz w:val="32"/>
        </w:rPr>
      </w:pPr>
      <w:r w:rsidRPr="006C7E93">
        <w:rPr>
          <w:sz w:val="28"/>
        </w:rPr>
        <w:t>8. Bear trends feature falling channels of lower highs and lower lows, requiring swing traders to lower protective stops above each new lower high.</w:t>
      </w:r>
    </w:p>
    <w:p w:rsidR="007A0EFB" w:rsidRPr="006C7E93" w:rsidRDefault="006C7E93">
      <w:pPr>
        <w:spacing w:after="80" w:line="288" w:lineRule="auto"/>
        <w:rPr>
          <w:sz w:val="32"/>
        </w:rPr>
      </w:pPr>
      <w:r w:rsidRPr="006C7E93">
        <w:rPr>
          <w:sz w:val="28"/>
        </w:rPr>
        <w:t>9. Price movements are categorized into trends, swings, legs</w:t>
      </w:r>
      <w:r w:rsidRPr="006C7E93">
        <w:rPr>
          <w:sz w:val="28"/>
        </w:rPr>
        <w:t>, and pullbacks, with pullbacks representing temporary pauses within an ongoing trend.</w:t>
      </w:r>
    </w:p>
    <w:p w:rsidR="007A0EFB" w:rsidRPr="006C7E93" w:rsidRDefault="006C7E93">
      <w:pPr>
        <w:spacing w:after="80" w:line="288" w:lineRule="auto"/>
        <w:rPr>
          <w:sz w:val="32"/>
        </w:rPr>
      </w:pPr>
      <w:r w:rsidRPr="006C7E93">
        <w:rPr>
          <w:sz w:val="28"/>
        </w:rPr>
        <w:t>10. Trading ranges represent an absence of directional bias, containing smaller nested trends and requiring traders to buy low, sell high, and scalp.</w:t>
      </w:r>
    </w:p>
    <w:p w:rsidR="007A0EFB" w:rsidRPr="006C7E93" w:rsidRDefault="006C7E93">
      <w:pPr>
        <w:spacing w:after="80" w:line="288" w:lineRule="auto"/>
        <w:rPr>
          <w:sz w:val="32"/>
        </w:rPr>
      </w:pPr>
      <w:r w:rsidRPr="006C7E93">
        <w:rPr>
          <w:sz w:val="28"/>
        </w:rPr>
        <w:t xml:space="preserve">11. Novice traders </w:t>
      </w:r>
      <w:r w:rsidRPr="006C7E93">
        <w:rPr>
          <w:sz w:val="28"/>
        </w:rPr>
        <w:t>often miss powerful trends by waiting for pullbacks, whereas professionals follow institutional buying by entering immediately with wider stops.</w:t>
      </w:r>
    </w:p>
    <w:p w:rsidR="007A0EFB" w:rsidRPr="006C7E93" w:rsidRDefault="006C7E93">
      <w:pPr>
        <w:spacing w:after="80" w:line="288" w:lineRule="auto"/>
        <w:rPr>
          <w:sz w:val="32"/>
        </w:rPr>
      </w:pPr>
      <w:r w:rsidRPr="006C7E93">
        <w:rPr>
          <w:sz w:val="28"/>
        </w:rPr>
        <w:t>12. When charts show conflicting reasons to buy and sell, traders should trade the market range by fading price</w:t>
      </w:r>
      <w:r w:rsidRPr="006C7E93">
        <w:rPr>
          <w:sz w:val="28"/>
        </w:rPr>
        <w:t xml:space="preserve"> extremes rather than expecting breakouts.</w:t>
      </w:r>
    </w:p>
    <w:p w:rsidR="007A0EFB" w:rsidRPr="006C7E93" w:rsidRDefault="006C7E93">
      <w:pPr>
        <w:spacing w:after="80" w:line="288" w:lineRule="auto"/>
        <w:rPr>
          <w:sz w:val="32"/>
        </w:rPr>
      </w:pPr>
      <w:r w:rsidRPr="006C7E93">
        <w:rPr>
          <w:sz w:val="28"/>
        </w:rPr>
        <w:t>13. Every price bar is categorized as either a trend bar or a trading range bar, with candlestick tails representing failed breakout attempts.</w:t>
      </w:r>
    </w:p>
    <w:p w:rsidR="007A0EFB" w:rsidRPr="006C7E93" w:rsidRDefault="006C7E93">
      <w:pPr>
        <w:spacing w:after="80" w:line="288" w:lineRule="auto"/>
        <w:rPr>
          <w:sz w:val="32"/>
        </w:rPr>
      </w:pPr>
      <w:r w:rsidRPr="006C7E93">
        <w:rPr>
          <w:sz w:val="28"/>
        </w:rPr>
        <w:t xml:space="preserve">14. Every trend bar structurally functions as a breakout, spike, gap, </w:t>
      </w:r>
      <w:r w:rsidRPr="006C7E93">
        <w:rPr>
          <w:sz w:val="28"/>
        </w:rPr>
        <w:t>and climax, revealing market urgency even without a visible chart gap.</w:t>
      </w:r>
    </w:p>
    <w:p w:rsidR="007A0EFB" w:rsidRPr="006C7E93" w:rsidRDefault="006C7E93">
      <w:pPr>
        <w:spacing w:after="80" w:line="288" w:lineRule="auto"/>
        <w:rPr>
          <w:sz w:val="32"/>
        </w:rPr>
      </w:pPr>
      <w:r w:rsidRPr="006C7E93">
        <w:rPr>
          <w:sz w:val="28"/>
        </w:rPr>
        <w:t>15. Price gaps and trend bars are functionally equivalent, representing identical market momentum across different asset volumes and liquidity levels.</w:t>
      </w:r>
    </w:p>
    <w:p w:rsidR="007A0EFB" w:rsidRPr="006C7E93" w:rsidRDefault="007A0EFB">
      <w:pPr>
        <w:rPr>
          <w:sz w:val="32"/>
        </w:rPr>
      </w:pPr>
    </w:p>
    <w:p w:rsidR="007A0EFB" w:rsidRPr="006C7E93" w:rsidRDefault="006C7E93">
      <w:pPr>
        <w:pStyle w:val="Heading2"/>
        <w:rPr>
          <w:sz w:val="36"/>
        </w:rPr>
      </w:pPr>
      <w:r w:rsidRPr="006C7E93">
        <w:rPr>
          <w:color w:val="1B365D"/>
          <w:sz w:val="40"/>
        </w:rPr>
        <w:lastRenderedPageBreak/>
        <w:t>Source 9: 9.docx — Signal Bars, E</w:t>
      </w:r>
      <w:r w:rsidRPr="006C7E93">
        <w:rPr>
          <w:color w:val="1B365D"/>
          <w:sz w:val="40"/>
        </w:rPr>
        <w:t>ntry Bars, and Market Context</w:t>
      </w:r>
    </w:p>
    <w:p w:rsidR="007A0EFB" w:rsidRPr="006C7E93" w:rsidRDefault="006C7E93">
      <w:pPr>
        <w:spacing w:after="80" w:line="288" w:lineRule="auto"/>
        <w:rPr>
          <w:sz w:val="32"/>
        </w:rPr>
      </w:pPr>
      <w:r w:rsidRPr="006C7E93">
        <w:rPr>
          <w:sz w:val="28"/>
        </w:rPr>
        <w:t>1. Retail internet courses heavily emphasize candlestick patterns, whereas institutional and high-frequency traders focus primarily on broader market structure rather than individual candle shapes.</w:t>
      </w:r>
    </w:p>
    <w:p w:rsidR="007A0EFB" w:rsidRPr="006C7E93" w:rsidRDefault="006C7E93">
      <w:pPr>
        <w:spacing w:after="80" w:line="288" w:lineRule="auto"/>
        <w:rPr>
          <w:sz w:val="32"/>
        </w:rPr>
      </w:pPr>
      <w:r w:rsidRPr="006C7E93">
        <w:rPr>
          <w:sz w:val="28"/>
        </w:rPr>
        <w:t>2. Institutional traders rel</w:t>
      </w:r>
      <w:r w:rsidRPr="006C7E93">
        <w:rPr>
          <w:sz w:val="28"/>
        </w:rPr>
        <w:t>y on overall market context, buying or selling based on trend strength and support/resistance levels regardless of specific candlestick configurations.</w:t>
      </w:r>
    </w:p>
    <w:p w:rsidR="007A0EFB" w:rsidRPr="006C7E93" w:rsidRDefault="006C7E93">
      <w:pPr>
        <w:spacing w:after="80" w:line="288" w:lineRule="auto"/>
        <w:rPr>
          <w:sz w:val="32"/>
        </w:rPr>
      </w:pPr>
      <w:r w:rsidRPr="006C7E93">
        <w:rPr>
          <w:sz w:val="28"/>
        </w:rPr>
        <w:t>3. Successful hedge funds and major firms do not rely on candlestick signals, rendering retail education</w:t>
      </w:r>
      <w:r w:rsidRPr="006C7E93">
        <w:rPr>
          <w:sz w:val="28"/>
        </w:rPr>
        <w:t xml:space="preserve"> focused strictly on candlestick patterns fundamentally misleading.</w:t>
      </w:r>
    </w:p>
    <w:p w:rsidR="007A0EFB" w:rsidRPr="006C7E93" w:rsidRDefault="006C7E93">
      <w:pPr>
        <w:spacing w:after="80" w:line="288" w:lineRule="auto"/>
        <w:rPr>
          <w:sz w:val="32"/>
        </w:rPr>
      </w:pPr>
      <w:r w:rsidRPr="006C7E93">
        <w:rPr>
          <w:sz w:val="28"/>
        </w:rPr>
        <w:t>4. Market context, trend strength, and buying or selling pressure far outweigh candlestick patterns, which serve only as secondary tools.</w:t>
      </w:r>
    </w:p>
    <w:p w:rsidR="007A0EFB" w:rsidRPr="006C7E93" w:rsidRDefault="006C7E93">
      <w:pPr>
        <w:spacing w:after="80" w:line="288" w:lineRule="auto"/>
        <w:rPr>
          <w:sz w:val="32"/>
        </w:rPr>
      </w:pPr>
      <w:r w:rsidRPr="006C7E93">
        <w:rPr>
          <w:sz w:val="28"/>
        </w:rPr>
        <w:t>5. Future price movement tends to mirror recent hi</w:t>
      </w:r>
      <w:r w:rsidRPr="006C7E93">
        <w:rPr>
          <w:sz w:val="28"/>
        </w:rPr>
        <w:t>story, meaning traders should strictly align their positions with the prevailing trend or trading range.</w:t>
      </w:r>
    </w:p>
    <w:p w:rsidR="007A0EFB" w:rsidRPr="006C7E93" w:rsidRDefault="006C7E93">
      <w:pPr>
        <w:spacing w:after="80" w:line="288" w:lineRule="auto"/>
        <w:rPr>
          <w:sz w:val="32"/>
        </w:rPr>
      </w:pPr>
      <w:r w:rsidRPr="006C7E93">
        <w:rPr>
          <w:sz w:val="28"/>
        </w:rPr>
        <w:t xml:space="preserve">6. Counter-trend candlestick signals in strong trends usually fail, allowing smart traders to profit by buying where trapped counter-trend traders are </w:t>
      </w:r>
      <w:r w:rsidRPr="006C7E93">
        <w:rPr>
          <w:sz w:val="28"/>
        </w:rPr>
        <w:t>forced to cover their losses.</w:t>
      </w:r>
    </w:p>
    <w:p w:rsidR="007A0EFB" w:rsidRPr="006C7E93" w:rsidRDefault="006C7E93">
      <w:pPr>
        <w:spacing w:after="80" w:line="288" w:lineRule="auto"/>
        <w:rPr>
          <w:sz w:val="32"/>
        </w:rPr>
      </w:pPr>
      <w:r w:rsidRPr="006C7E93">
        <w:rPr>
          <w:sz w:val="28"/>
        </w:rPr>
        <w:t>7. In a strong bear trend, context trumps all signals, requiring traders to sell for any reason rather than trying to buy bullish reversal patterns.</w:t>
      </w:r>
    </w:p>
    <w:p w:rsidR="007A0EFB" w:rsidRPr="006C7E93" w:rsidRDefault="006C7E93">
      <w:pPr>
        <w:spacing w:after="80" w:line="288" w:lineRule="auto"/>
        <w:rPr>
          <w:sz w:val="32"/>
        </w:rPr>
      </w:pPr>
      <w:r w:rsidRPr="006C7E93">
        <w:rPr>
          <w:sz w:val="28"/>
        </w:rPr>
        <w:t xml:space="preserve">8. In a strong bull trend, bear reversal bars should be treated as potential </w:t>
      </w:r>
      <w:r w:rsidRPr="006C7E93">
        <w:rPr>
          <w:sz w:val="28"/>
        </w:rPr>
        <w:t>bull flags, providing high-probability buying opportunities once trapped bears exit.</w:t>
      </w:r>
    </w:p>
    <w:p w:rsidR="007A0EFB" w:rsidRPr="006C7E93" w:rsidRDefault="006C7E93">
      <w:pPr>
        <w:spacing w:after="80" w:line="288" w:lineRule="auto"/>
        <w:rPr>
          <w:sz w:val="32"/>
        </w:rPr>
      </w:pPr>
      <w:r w:rsidRPr="006C7E93">
        <w:rPr>
          <w:sz w:val="28"/>
        </w:rPr>
        <w:t>9. A complete trade setup requires both a signal bar and market context, with the entry bar triggering the trade one tick beyond the signal bar's extreme.</w:t>
      </w:r>
    </w:p>
    <w:p w:rsidR="007A0EFB" w:rsidRPr="006C7E93" w:rsidRDefault="006C7E93">
      <w:pPr>
        <w:spacing w:after="80" w:line="288" w:lineRule="auto"/>
        <w:rPr>
          <w:sz w:val="32"/>
        </w:rPr>
      </w:pPr>
      <w:r w:rsidRPr="006C7E93">
        <w:rPr>
          <w:sz w:val="28"/>
        </w:rPr>
        <w:t>10. Valid bull r</w:t>
      </w:r>
      <w:r w:rsidRPr="006C7E93">
        <w:rPr>
          <w:sz w:val="28"/>
        </w:rPr>
        <w:t>eversal signal bars require a close above their midpoint or open, ideally featuring a strong lower tail and a close near the high.</w:t>
      </w:r>
    </w:p>
    <w:p w:rsidR="007A0EFB" w:rsidRPr="006C7E93" w:rsidRDefault="006C7E93">
      <w:pPr>
        <w:spacing w:after="80" w:line="288" w:lineRule="auto"/>
        <w:rPr>
          <w:sz w:val="32"/>
        </w:rPr>
      </w:pPr>
      <w:r w:rsidRPr="006C7E93">
        <w:rPr>
          <w:sz w:val="28"/>
        </w:rPr>
        <w:t>11. Valid bear reversal signal bars require a close below their midpoint or open, ideally featuring a strong upper tail and a</w:t>
      </w:r>
      <w:r w:rsidRPr="006C7E93">
        <w:rPr>
          <w:sz w:val="28"/>
        </w:rPr>
        <w:t xml:space="preserve"> close near the low.</w:t>
      </w:r>
    </w:p>
    <w:p w:rsidR="007A0EFB" w:rsidRPr="006C7E93" w:rsidRDefault="006C7E93">
      <w:pPr>
        <w:spacing w:after="80" w:line="288" w:lineRule="auto"/>
        <w:rPr>
          <w:sz w:val="32"/>
        </w:rPr>
      </w:pPr>
      <w:r w:rsidRPr="006C7E93">
        <w:rPr>
          <w:sz w:val="28"/>
        </w:rPr>
        <w:lastRenderedPageBreak/>
        <w:t>12. Two-bar reversals function identically to single-bar reversal patterns, appearing as single perfect reversal candles on higher timeframes.</w:t>
      </w:r>
    </w:p>
    <w:p w:rsidR="007A0EFB" w:rsidRPr="006C7E93" w:rsidRDefault="006C7E93">
      <w:pPr>
        <w:spacing w:after="80" w:line="288" w:lineRule="auto"/>
        <w:rPr>
          <w:sz w:val="32"/>
        </w:rPr>
      </w:pPr>
      <w:r w:rsidRPr="006C7E93">
        <w:rPr>
          <w:sz w:val="28"/>
        </w:rPr>
        <w:t>13. Signal bars are useless without supportive context, making it dangerous to buy near resi</w:t>
      </w:r>
      <w:r w:rsidRPr="006C7E93">
        <w:rPr>
          <w:sz w:val="28"/>
        </w:rPr>
        <w:t>stance or sell near support regardless of how strong the signal bar appears.</w:t>
      </w:r>
    </w:p>
    <w:p w:rsidR="007A0EFB" w:rsidRPr="006C7E93" w:rsidRDefault="006C7E93">
      <w:pPr>
        <w:spacing w:after="80" w:line="288" w:lineRule="auto"/>
        <w:rPr>
          <w:sz w:val="32"/>
        </w:rPr>
      </w:pPr>
      <w:r w:rsidRPr="006C7E93">
        <w:rPr>
          <w:sz w:val="28"/>
        </w:rPr>
        <w:t>14. Strong market setups do not require strong signal bars, whereas weak setups demand exceptional signal bars and supportive context to justify an entry.</w:t>
      </w:r>
    </w:p>
    <w:p w:rsidR="007A0EFB" w:rsidRPr="006C7E93" w:rsidRDefault="006C7E93">
      <w:pPr>
        <w:spacing w:after="80" w:line="288" w:lineRule="auto"/>
        <w:rPr>
          <w:sz w:val="32"/>
        </w:rPr>
      </w:pPr>
      <w:r w:rsidRPr="006C7E93">
        <w:rPr>
          <w:sz w:val="28"/>
        </w:rPr>
        <w:t xml:space="preserve">15. In powerful trends, </w:t>
      </w:r>
      <w:r w:rsidRPr="006C7E93">
        <w:rPr>
          <w:sz w:val="28"/>
        </w:rPr>
        <w:t>signal bar quality is largely irrelevant, allowing traders to enter positions on weak or counter-trend candles.</w:t>
      </w:r>
    </w:p>
    <w:p w:rsidR="007A0EFB" w:rsidRPr="006C7E93" w:rsidRDefault="006C7E93">
      <w:pPr>
        <w:spacing w:after="80" w:line="288" w:lineRule="auto"/>
        <w:rPr>
          <w:sz w:val="32"/>
        </w:rPr>
      </w:pPr>
      <w:r w:rsidRPr="006C7E93">
        <w:rPr>
          <w:sz w:val="28"/>
        </w:rPr>
        <w:t>16. When facing a weak setup, traders should wait for a strong breakout or a second entry rather than forcing an early position.</w:t>
      </w:r>
    </w:p>
    <w:p w:rsidR="007A0EFB" w:rsidRPr="006C7E93" w:rsidRDefault="006C7E93">
      <w:pPr>
        <w:spacing w:after="80" w:line="288" w:lineRule="auto"/>
        <w:rPr>
          <w:sz w:val="32"/>
        </w:rPr>
      </w:pPr>
      <w:r w:rsidRPr="006C7E93">
        <w:rPr>
          <w:sz w:val="28"/>
        </w:rPr>
        <w:t>17. Waiting for</w:t>
      </w:r>
      <w:r w:rsidRPr="006C7E93">
        <w:rPr>
          <w:sz w:val="28"/>
        </w:rPr>
        <w:t xml:space="preserve"> a second entry or confirming always-in momentum significantly increases trade probability during ambiguous market conditions.</w:t>
      </w:r>
    </w:p>
    <w:p w:rsidR="007A0EFB" w:rsidRPr="006C7E93" w:rsidRDefault="006C7E93">
      <w:pPr>
        <w:spacing w:after="80" w:line="288" w:lineRule="auto"/>
        <w:rPr>
          <w:sz w:val="32"/>
        </w:rPr>
      </w:pPr>
      <w:r w:rsidRPr="006C7E93">
        <w:rPr>
          <w:sz w:val="28"/>
        </w:rPr>
        <w:t>18. Traders taking weak setups must reduce position sizing or use wider stops to keep overall monetary risk constant while managi</w:t>
      </w:r>
      <w:r w:rsidRPr="006C7E93">
        <w:rPr>
          <w:sz w:val="28"/>
        </w:rPr>
        <w:t>ng the trade effectively.</w:t>
      </w:r>
    </w:p>
    <w:p w:rsidR="007A0EFB" w:rsidRPr="006C7E93" w:rsidRDefault="006C7E93">
      <w:pPr>
        <w:spacing w:after="80" w:line="288" w:lineRule="auto"/>
        <w:rPr>
          <w:sz w:val="32"/>
        </w:rPr>
      </w:pPr>
      <w:r w:rsidRPr="006C7E93">
        <w:rPr>
          <w:sz w:val="28"/>
        </w:rPr>
        <w:t>19. When setup quality is uncertain, patience is best, reserving trades strictly for strong signal bars in high-probability contexts.</w:t>
      </w:r>
    </w:p>
    <w:p w:rsidR="007A0EFB" w:rsidRPr="006C7E93" w:rsidRDefault="007A0EFB">
      <w:pPr>
        <w:rPr>
          <w:sz w:val="32"/>
        </w:rPr>
      </w:pPr>
    </w:p>
    <w:p w:rsidR="007A0EFB" w:rsidRPr="006C7E93" w:rsidRDefault="006C7E93">
      <w:pPr>
        <w:pStyle w:val="Heading2"/>
        <w:rPr>
          <w:sz w:val="36"/>
        </w:rPr>
      </w:pPr>
      <w:r w:rsidRPr="006C7E93">
        <w:rPr>
          <w:color w:val="1B365D"/>
          <w:sz w:val="40"/>
        </w:rPr>
        <w:t>Source 10: 10.docx — Pullbacks and Bar Counting (High/Low 1 to 4)</w:t>
      </w:r>
    </w:p>
    <w:p w:rsidR="007A0EFB" w:rsidRPr="006C7E93" w:rsidRDefault="006C7E93">
      <w:pPr>
        <w:spacing w:after="80" w:line="288" w:lineRule="auto"/>
        <w:rPr>
          <w:sz w:val="32"/>
        </w:rPr>
      </w:pPr>
      <w:r w:rsidRPr="006C7E93">
        <w:rPr>
          <w:sz w:val="28"/>
        </w:rPr>
        <w:t xml:space="preserve">1. A pullback is a temporary </w:t>
      </w:r>
      <w:r w:rsidRPr="006C7E93">
        <w:rPr>
          <w:sz w:val="28"/>
        </w:rPr>
        <w:t>pause in a trend, providing a high-probability, low-risk entry where bar counting helps traders identify the legs of the correction.</w:t>
      </w:r>
    </w:p>
    <w:p w:rsidR="007A0EFB" w:rsidRPr="006C7E93" w:rsidRDefault="006C7E93">
      <w:pPr>
        <w:spacing w:after="80" w:line="288" w:lineRule="auto"/>
        <w:rPr>
          <w:sz w:val="32"/>
        </w:rPr>
      </w:pPr>
      <w:r w:rsidRPr="006C7E93">
        <w:rPr>
          <w:sz w:val="28"/>
        </w:rPr>
        <w:t>2. A pullback leg ends when a bar's extreme extends beyond the prior bar, marking the end of that move and counting the mar</w:t>
      </w:r>
      <w:r w:rsidRPr="006C7E93">
        <w:rPr>
          <w:sz w:val="28"/>
        </w:rPr>
        <w:t>ket's attempts to resume the trend.</w:t>
      </w:r>
    </w:p>
    <w:p w:rsidR="007A0EFB" w:rsidRPr="006C7E93" w:rsidRDefault="006C7E93">
      <w:pPr>
        <w:spacing w:after="80" w:line="288" w:lineRule="auto"/>
        <w:rPr>
          <w:sz w:val="32"/>
        </w:rPr>
      </w:pPr>
      <w:r w:rsidRPr="006C7E93">
        <w:rPr>
          <w:sz w:val="28"/>
        </w:rPr>
        <w:t>3. In a bull trend or trading range, High 1 and High 2 signals identify one-legged and two-legged pullbacks, where buy entries trigger one tick above the signal bar's high.</w:t>
      </w:r>
    </w:p>
    <w:p w:rsidR="007A0EFB" w:rsidRPr="006C7E93" w:rsidRDefault="006C7E93">
      <w:pPr>
        <w:spacing w:after="80" w:line="288" w:lineRule="auto"/>
        <w:rPr>
          <w:sz w:val="32"/>
        </w:rPr>
      </w:pPr>
      <w:r w:rsidRPr="006C7E93">
        <w:rPr>
          <w:sz w:val="28"/>
        </w:rPr>
        <w:lastRenderedPageBreak/>
        <w:t>4. Double bottoms function structurally as High</w:t>
      </w:r>
      <w:r w:rsidRPr="006C7E93">
        <w:rPr>
          <w:sz w:val="28"/>
        </w:rPr>
        <w:t xml:space="preserve"> 2 buy setups, offering high-probability entries in ongoing bull trends and consolidation zones.</w:t>
      </w:r>
    </w:p>
    <w:p w:rsidR="007A0EFB" w:rsidRPr="006C7E93" w:rsidRDefault="006C7E93">
      <w:pPr>
        <w:spacing w:after="80" w:line="288" w:lineRule="auto"/>
        <w:rPr>
          <w:sz w:val="32"/>
        </w:rPr>
      </w:pPr>
      <w:r w:rsidRPr="006C7E93">
        <w:rPr>
          <w:sz w:val="28"/>
        </w:rPr>
        <w:t>5. Three-push pullbacks form triangles, High 3, or High 4 setups, but corrections extending beyond four legs usually indicate a complete trend reversal.</w:t>
      </w:r>
    </w:p>
    <w:p w:rsidR="007A0EFB" w:rsidRPr="006C7E93" w:rsidRDefault="006C7E93">
      <w:pPr>
        <w:spacing w:after="80" w:line="288" w:lineRule="auto"/>
        <w:rPr>
          <w:sz w:val="32"/>
        </w:rPr>
      </w:pPr>
      <w:r w:rsidRPr="006C7E93">
        <w:rPr>
          <w:sz w:val="28"/>
        </w:rPr>
        <w:t xml:space="preserve">6. In </w:t>
      </w:r>
      <w:r w:rsidRPr="006C7E93">
        <w:rPr>
          <w:sz w:val="28"/>
        </w:rPr>
        <w:t>a bear trend or trading range, Low 1 and Low 2 signals identify upward pullbacks, where short entries trigger one tick below the signal bar's low.</w:t>
      </w:r>
    </w:p>
    <w:p w:rsidR="007A0EFB" w:rsidRPr="006C7E93" w:rsidRDefault="006C7E93">
      <w:pPr>
        <w:spacing w:after="80" w:line="288" w:lineRule="auto"/>
        <w:rPr>
          <w:sz w:val="32"/>
        </w:rPr>
      </w:pPr>
      <w:r w:rsidRPr="006C7E93">
        <w:rPr>
          <w:sz w:val="28"/>
        </w:rPr>
        <w:t xml:space="preserve">7. Wedge patterns represent three-legged pullbacks, forming Low 3 sell setups at the top of trading ranges </w:t>
      </w:r>
      <w:r w:rsidRPr="006C7E93">
        <w:rPr>
          <w:sz w:val="28"/>
        </w:rPr>
        <w:t>and High 3 buy setups near the bottom.</w:t>
      </w:r>
    </w:p>
    <w:p w:rsidR="007A0EFB" w:rsidRPr="006C7E93" w:rsidRDefault="006C7E93">
      <w:pPr>
        <w:spacing w:after="80" w:line="288" w:lineRule="auto"/>
        <w:rPr>
          <w:sz w:val="32"/>
        </w:rPr>
      </w:pPr>
      <w:r w:rsidRPr="006C7E93">
        <w:rPr>
          <w:sz w:val="28"/>
        </w:rPr>
        <w:t>8. All double tops function as Low 2 sell setups and all double bottoms as High 2 buy setups, requiring supportive overall market context to execute safely.</w:t>
      </w:r>
    </w:p>
    <w:p w:rsidR="007A0EFB" w:rsidRPr="006C7E93" w:rsidRDefault="006C7E93">
      <w:pPr>
        <w:spacing w:after="80" w:line="288" w:lineRule="auto"/>
        <w:rPr>
          <w:sz w:val="32"/>
        </w:rPr>
      </w:pPr>
      <w:r w:rsidRPr="006C7E93">
        <w:rPr>
          <w:sz w:val="28"/>
        </w:rPr>
        <w:t>9. High 4 and Low 4 setups represent deep, four-legged chann</w:t>
      </w:r>
      <w:r w:rsidRPr="006C7E93">
        <w:rPr>
          <w:sz w:val="28"/>
        </w:rPr>
        <w:t>el corrections, often acting as back-to-back High 2 or Low 2 patterns before the trend resumes.</w:t>
      </w:r>
    </w:p>
    <w:p w:rsidR="007A0EFB" w:rsidRPr="006C7E93" w:rsidRDefault="006C7E93">
      <w:pPr>
        <w:spacing w:after="80" w:line="288" w:lineRule="auto"/>
        <w:rPr>
          <w:sz w:val="32"/>
        </w:rPr>
      </w:pPr>
      <w:r w:rsidRPr="006C7E93">
        <w:rPr>
          <w:sz w:val="28"/>
        </w:rPr>
        <w:t>10. When a pullback continues to extend without triggering entries, the correction itself can transform into a full trend reversal in the opposite direction.</w:t>
      </w:r>
    </w:p>
    <w:p w:rsidR="007A0EFB" w:rsidRPr="006C7E93" w:rsidRDefault="006C7E93">
      <w:pPr>
        <w:spacing w:after="80" w:line="288" w:lineRule="auto"/>
        <w:rPr>
          <w:sz w:val="32"/>
        </w:rPr>
      </w:pPr>
      <w:r w:rsidRPr="006C7E93">
        <w:rPr>
          <w:sz w:val="28"/>
        </w:rPr>
        <w:t>11</w:t>
      </w:r>
      <w:r w:rsidRPr="006C7E93">
        <w:rPr>
          <w:sz w:val="28"/>
        </w:rPr>
        <w:t>. Low 1 and Low 2 short setups must never be taken in a strong bull trend, as traders should strictly look to buy pullbacks when bull momentum dominates.</w:t>
      </w:r>
    </w:p>
    <w:p w:rsidR="007A0EFB" w:rsidRPr="006C7E93" w:rsidRDefault="006C7E93">
      <w:pPr>
        <w:spacing w:after="80" w:line="288" w:lineRule="auto"/>
        <w:rPr>
          <w:sz w:val="32"/>
        </w:rPr>
      </w:pPr>
      <w:r w:rsidRPr="006C7E93">
        <w:rPr>
          <w:sz w:val="28"/>
        </w:rPr>
        <w:t>12. Analyzing higher timeframes helps identify macro setups, such as a 5-minute trading range that for</w:t>
      </w:r>
      <w:r w:rsidRPr="006C7E93">
        <w:rPr>
          <w:sz w:val="28"/>
        </w:rPr>
        <w:t>ms an early High 2 buy setup on a 60-minute chart.</w:t>
      </w:r>
    </w:p>
    <w:p w:rsidR="007A0EFB" w:rsidRPr="006C7E93" w:rsidRDefault="006C7E93">
      <w:pPr>
        <w:spacing w:after="80" w:line="288" w:lineRule="auto"/>
        <w:rPr>
          <w:sz w:val="32"/>
        </w:rPr>
      </w:pPr>
      <w:r w:rsidRPr="006C7E93">
        <w:rPr>
          <w:sz w:val="28"/>
        </w:rPr>
        <w:t>13. Analyzing lower timeframes reveals hidden micro structures, showing that a simple High 1 pullback on a 5-minute chart often contains a nested High 2 pattern on a 1-minute chart.</w:t>
      </w:r>
    </w:p>
    <w:p w:rsidR="007A0EFB" w:rsidRPr="006C7E93" w:rsidRDefault="006C7E93">
      <w:pPr>
        <w:spacing w:after="80" w:line="288" w:lineRule="auto"/>
        <w:rPr>
          <w:sz w:val="32"/>
        </w:rPr>
      </w:pPr>
      <w:r w:rsidRPr="006C7E93">
        <w:rPr>
          <w:sz w:val="28"/>
        </w:rPr>
        <w:t>14. High 2 and Low 2 se</w:t>
      </w:r>
      <w:r w:rsidRPr="006C7E93">
        <w:rPr>
          <w:sz w:val="28"/>
        </w:rPr>
        <w:t>tups are highly reliable because trapped counter-trend traders abandon positions after a second failed attempt, causing buyers and sellers to push price in the same direction simultaneously.</w:t>
      </w:r>
    </w:p>
    <w:p w:rsidR="007A0EFB" w:rsidRPr="006C7E93" w:rsidRDefault="007A0EFB">
      <w:pPr>
        <w:rPr>
          <w:sz w:val="32"/>
        </w:rPr>
      </w:pPr>
    </w:p>
    <w:p w:rsidR="007A0EFB" w:rsidRPr="006C7E93" w:rsidRDefault="006C7E93">
      <w:pPr>
        <w:pStyle w:val="Heading2"/>
        <w:rPr>
          <w:sz w:val="36"/>
        </w:rPr>
      </w:pPr>
      <w:r w:rsidRPr="006C7E93">
        <w:rPr>
          <w:color w:val="1B365D"/>
          <w:sz w:val="40"/>
        </w:rPr>
        <w:lastRenderedPageBreak/>
        <w:t>Source 11: 11.docx — Channel Mechanics and Structural Types</w:t>
      </w:r>
    </w:p>
    <w:p w:rsidR="007A0EFB" w:rsidRPr="006C7E93" w:rsidRDefault="006C7E93">
      <w:pPr>
        <w:spacing w:after="80" w:line="288" w:lineRule="auto"/>
        <w:rPr>
          <w:sz w:val="32"/>
        </w:rPr>
      </w:pPr>
      <w:r w:rsidRPr="006C7E93">
        <w:rPr>
          <w:sz w:val="28"/>
        </w:rPr>
        <w:t>1. A</w:t>
      </w:r>
      <w:r w:rsidRPr="006C7E93">
        <w:rPr>
          <w:sz w:val="28"/>
        </w:rPr>
        <w:t xml:space="preserve"> channel is defined as any section of price action contained within two lines, representing a form of weak trend compared to an explosive breakout phase.</w:t>
      </w:r>
    </w:p>
    <w:p w:rsidR="007A0EFB" w:rsidRPr="006C7E93" w:rsidRDefault="006C7E93">
      <w:pPr>
        <w:spacing w:after="80" w:line="288" w:lineRule="auto"/>
        <w:rPr>
          <w:sz w:val="32"/>
        </w:rPr>
      </w:pPr>
      <w:r w:rsidRPr="006C7E93">
        <w:rPr>
          <w:sz w:val="28"/>
        </w:rPr>
        <w:t>2. Seeing even a single trend line or trend channel line indicates a channel exists, requiring traders</w:t>
      </w:r>
      <w:r w:rsidRPr="006C7E93">
        <w:rPr>
          <w:sz w:val="28"/>
        </w:rPr>
        <w:t xml:space="preserve"> to look for or assume a corresponding opposite line.</w:t>
      </w:r>
    </w:p>
    <w:p w:rsidR="007A0EFB" w:rsidRPr="006C7E93" w:rsidRDefault="006C7E93">
      <w:pPr>
        <w:spacing w:after="80" w:line="288" w:lineRule="auto"/>
        <w:rPr>
          <w:sz w:val="32"/>
        </w:rPr>
      </w:pPr>
      <w:r w:rsidRPr="006C7E93">
        <w:rPr>
          <w:sz w:val="28"/>
        </w:rPr>
        <w:t>3. As breakout attempts beyond channel boundaries fail, channels flatten, broaden, and transition into trading ranges as part of the continuous market cycle.</w:t>
      </w:r>
    </w:p>
    <w:p w:rsidR="007A0EFB" w:rsidRPr="006C7E93" w:rsidRDefault="006C7E93">
      <w:pPr>
        <w:spacing w:after="80" w:line="288" w:lineRule="auto"/>
        <w:rPr>
          <w:sz w:val="32"/>
        </w:rPr>
      </w:pPr>
      <w:r w:rsidRPr="006C7E93">
        <w:rPr>
          <w:sz w:val="28"/>
        </w:rPr>
        <w:t>4. Bull channels function structurally as be</w:t>
      </w:r>
      <w:r w:rsidRPr="006C7E93">
        <w:rPr>
          <w:sz w:val="28"/>
        </w:rPr>
        <w:t>ar flags that usually break to the downside, while bear channels function as bull flags that typically break to the upside.</w:t>
      </w:r>
    </w:p>
    <w:p w:rsidR="007A0EFB" w:rsidRPr="006C7E93" w:rsidRDefault="006C7E93">
      <w:pPr>
        <w:spacing w:after="80" w:line="288" w:lineRule="auto"/>
        <w:rPr>
          <w:sz w:val="32"/>
        </w:rPr>
      </w:pPr>
      <w:r w:rsidRPr="006C7E93">
        <w:rPr>
          <w:sz w:val="28"/>
        </w:rPr>
        <w:t>5. Bull channels evolve into trading ranges as swing bulls begin taking quick profits and bears begin scalping, causing deeper pullb</w:t>
      </w:r>
      <w:r w:rsidRPr="006C7E93">
        <w:rPr>
          <w:sz w:val="28"/>
        </w:rPr>
        <w:t>acks and increased two-sided trading.</w:t>
      </w:r>
    </w:p>
    <w:p w:rsidR="007A0EFB" w:rsidRPr="006C7E93" w:rsidRDefault="006C7E93">
      <w:pPr>
        <w:spacing w:after="80" w:line="288" w:lineRule="auto"/>
        <w:rPr>
          <w:sz w:val="32"/>
        </w:rPr>
      </w:pPr>
      <w:r w:rsidRPr="006C7E93">
        <w:rPr>
          <w:sz w:val="28"/>
        </w:rPr>
        <w:t>6. Bear channels transition into trading ranges when bears begin taking profits at new lows and bulls enter for scalps, eventually leading to upside trend reversals.</w:t>
      </w:r>
    </w:p>
    <w:p w:rsidR="007A0EFB" w:rsidRPr="006C7E93" w:rsidRDefault="006C7E93">
      <w:pPr>
        <w:spacing w:after="80" w:line="288" w:lineRule="auto"/>
        <w:rPr>
          <w:sz w:val="32"/>
        </w:rPr>
      </w:pPr>
      <w:r w:rsidRPr="006C7E93">
        <w:rPr>
          <w:sz w:val="28"/>
        </w:rPr>
        <w:t>7. With-trend breakouts beyond channel lines usually</w:t>
      </w:r>
      <w:r w:rsidRPr="006C7E93">
        <w:rPr>
          <w:sz w:val="28"/>
        </w:rPr>
        <w:t xml:space="preserve"> fail within a few bars, reversing back through the channel toward the opposite boundary.</w:t>
      </w:r>
    </w:p>
    <w:p w:rsidR="007A0EFB" w:rsidRPr="006C7E93" w:rsidRDefault="006C7E93">
      <w:pPr>
        <w:spacing w:after="80" w:line="288" w:lineRule="auto"/>
        <w:rPr>
          <w:sz w:val="32"/>
        </w:rPr>
      </w:pPr>
      <w:r w:rsidRPr="006C7E93">
        <w:rPr>
          <w:sz w:val="28"/>
        </w:rPr>
        <w:t>8. Channels appear in all shapes, sizes, and timeframes, including diagonal lines, horizontal trading ranges, and convergent or divergent triangles.</w:t>
      </w:r>
    </w:p>
    <w:p w:rsidR="007A0EFB" w:rsidRPr="006C7E93" w:rsidRDefault="006C7E93">
      <w:pPr>
        <w:spacing w:after="80" w:line="288" w:lineRule="auto"/>
        <w:rPr>
          <w:sz w:val="32"/>
        </w:rPr>
      </w:pPr>
      <w:r w:rsidRPr="006C7E93">
        <w:rPr>
          <w:sz w:val="28"/>
        </w:rPr>
        <w:t>9. Every trend al</w:t>
      </w:r>
      <w:r w:rsidRPr="006C7E93">
        <w:rPr>
          <w:sz w:val="28"/>
        </w:rPr>
        <w:t>ternates between a spike (breakout) phase and a channel phase, with pullbacks signaling the start of two-sided trading in the channel.</w:t>
      </w:r>
    </w:p>
    <w:p w:rsidR="007A0EFB" w:rsidRPr="006C7E93" w:rsidRDefault="006C7E93">
      <w:pPr>
        <w:spacing w:after="80" w:line="288" w:lineRule="auto"/>
        <w:rPr>
          <w:sz w:val="32"/>
        </w:rPr>
      </w:pPr>
      <w:r w:rsidRPr="006C7E93">
        <w:rPr>
          <w:sz w:val="28"/>
        </w:rPr>
        <w:t>10. Tight channels are extremely vertical and one-sided, functioning like breakouts on higher timeframes where traders sh</w:t>
      </w:r>
      <w:r w:rsidRPr="006C7E93">
        <w:rPr>
          <w:sz w:val="28"/>
        </w:rPr>
        <w:t>ould strictly trade in the trend direction.</w:t>
      </w:r>
    </w:p>
    <w:p w:rsidR="007A0EFB" w:rsidRPr="006C7E93" w:rsidRDefault="006C7E93">
      <w:pPr>
        <w:spacing w:after="80" w:line="288" w:lineRule="auto"/>
        <w:rPr>
          <w:sz w:val="32"/>
        </w:rPr>
      </w:pPr>
      <w:r w:rsidRPr="006C7E93">
        <w:rPr>
          <w:sz w:val="28"/>
        </w:rPr>
        <w:t>11. Strong bull channels feature small pullbacks and require buying strictly, whereas broad bull channels feature large two-sided swings that allow trading in both directions.</w:t>
      </w:r>
    </w:p>
    <w:p w:rsidR="007A0EFB" w:rsidRPr="006C7E93" w:rsidRDefault="006C7E93">
      <w:pPr>
        <w:spacing w:after="80" w:line="288" w:lineRule="auto"/>
        <w:rPr>
          <w:sz w:val="32"/>
        </w:rPr>
      </w:pPr>
      <w:r w:rsidRPr="006C7E93">
        <w:rPr>
          <w:sz w:val="28"/>
        </w:rPr>
        <w:lastRenderedPageBreak/>
        <w:t>12. Tight bear channels feature mini</w:t>
      </w:r>
      <w:r w:rsidRPr="006C7E93">
        <w:rPr>
          <w:sz w:val="28"/>
        </w:rPr>
        <w:t>mal pullbacks and require selling strictly, while broad bear channels with large two-sided swings allow for both buying and selling.</w:t>
      </w:r>
    </w:p>
    <w:p w:rsidR="007A0EFB" w:rsidRPr="006C7E93" w:rsidRDefault="006C7E93">
      <w:pPr>
        <w:spacing w:after="80" w:line="288" w:lineRule="auto"/>
        <w:rPr>
          <w:sz w:val="32"/>
        </w:rPr>
      </w:pPr>
      <w:r w:rsidRPr="006C7E93">
        <w:rPr>
          <w:sz w:val="28"/>
        </w:rPr>
        <w:t xml:space="preserve">13. Broad channels and trading ranges frequently overlap during market transitions, eventually breaking out into defined </w:t>
      </w:r>
      <w:r w:rsidRPr="006C7E93">
        <w:rPr>
          <w:sz w:val="28"/>
        </w:rPr>
        <w:t>bull or bear trend channels.</w:t>
      </w:r>
    </w:p>
    <w:p w:rsidR="007A0EFB" w:rsidRPr="006C7E93" w:rsidRDefault="006C7E93">
      <w:pPr>
        <w:spacing w:after="80" w:line="288" w:lineRule="auto"/>
        <w:rPr>
          <w:sz w:val="32"/>
        </w:rPr>
      </w:pPr>
      <w:r w:rsidRPr="006C7E93">
        <w:rPr>
          <w:sz w:val="28"/>
        </w:rPr>
        <w:t>14. Wedges, triangles, and expanding triangles are specialized types of channels with convergent or divergent lines that signal potential trend reversals.</w:t>
      </w:r>
    </w:p>
    <w:p w:rsidR="007A0EFB" w:rsidRPr="006C7E93" w:rsidRDefault="006C7E93">
      <w:pPr>
        <w:spacing w:after="80" w:line="288" w:lineRule="auto"/>
        <w:rPr>
          <w:sz w:val="32"/>
        </w:rPr>
      </w:pPr>
      <w:r w:rsidRPr="006C7E93">
        <w:rPr>
          <w:sz w:val="28"/>
        </w:rPr>
        <w:t>15. Channels are drawn by connecting swing extremes or creating parallel</w:t>
      </w:r>
      <w:r w:rsidRPr="006C7E93">
        <w:rPr>
          <w:sz w:val="28"/>
        </w:rPr>
        <w:t xml:space="preserve"> lines, redrawing flatter boundaries whenever market breakouts fail and broaden the channel.</w:t>
      </w:r>
    </w:p>
    <w:p w:rsidR="007A0EFB" w:rsidRPr="006C7E93" w:rsidRDefault="006C7E93">
      <w:pPr>
        <w:spacing w:after="80" w:line="288" w:lineRule="auto"/>
        <w:rPr>
          <w:sz w:val="32"/>
        </w:rPr>
      </w:pPr>
      <w:r w:rsidRPr="006C7E93">
        <w:rPr>
          <w:sz w:val="28"/>
        </w:rPr>
        <w:t>16. Major market crashes frequently end precisely at macro trend channel lines, which act as key support and resistance boundaries.</w:t>
      </w:r>
    </w:p>
    <w:p w:rsidR="007A0EFB" w:rsidRPr="006C7E93" w:rsidRDefault="006C7E93">
      <w:pPr>
        <w:spacing w:after="80" w:line="288" w:lineRule="auto"/>
        <w:rPr>
          <w:sz w:val="32"/>
        </w:rPr>
      </w:pPr>
      <w:r w:rsidRPr="006C7E93">
        <w:rPr>
          <w:sz w:val="28"/>
        </w:rPr>
        <w:t xml:space="preserve">17. A shrinking stairs pattern </w:t>
      </w:r>
      <w:r w:rsidRPr="006C7E93">
        <w:rPr>
          <w:sz w:val="28"/>
        </w:rPr>
        <w:t>indicates losing trend momentum, where diminishing breakout distances allow traders to fade breakouts in the channel.</w:t>
      </w:r>
    </w:p>
    <w:p w:rsidR="007A0EFB" w:rsidRPr="006C7E93" w:rsidRDefault="006C7E93">
      <w:pPr>
        <w:spacing w:after="80" w:line="288" w:lineRule="auto"/>
        <w:rPr>
          <w:sz w:val="32"/>
        </w:rPr>
      </w:pPr>
      <w:r w:rsidRPr="006C7E93">
        <w:rPr>
          <w:sz w:val="28"/>
        </w:rPr>
        <w:t>18. Accumulation of buying pressure in a weak bear channel—evidenced by prominent lower tails and strong bull bars—signals an impending up</w:t>
      </w:r>
      <w:r w:rsidRPr="006C7E93">
        <w:rPr>
          <w:sz w:val="28"/>
        </w:rPr>
        <w:t>side breakout into a bull trend.</w:t>
      </w:r>
    </w:p>
    <w:p w:rsidR="007A0EFB" w:rsidRPr="006C7E93" w:rsidRDefault="007A0EFB">
      <w:pPr>
        <w:rPr>
          <w:sz w:val="32"/>
        </w:rPr>
      </w:pPr>
    </w:p>
    <w:p w:rsidR="007A0EFB" w:rsidRPr="006C7E93" w:rsidRDefault="006C7E93">
      <w:pPr>
        <w:pStyle w:val="Heading2"/>
        <w:rPr>
          <w:sz w:val="36"/>
        </w:rPr>
      </w:pPr>
      <w:r w:rsidRPr="006C7E93">
        <w:rPr>
          <w:color w:val="1B365D"/>
          <w:sz w:val="40"/>
        </w:rPr>
        <w:t>Source 12: 12.docx — Micro Channels and Breakout Dynamics</w:t>
      </w:r>
    </w:p>
    <w:p w:rsidR="007A0EFB" w:rsidRPr="006C7E93" w:rsidRDefault="006C7E93">
      <w:pPr>
        <w:spacing w:after="80" w:line="288" w:lineRule="auto"/>
        <w:rPr>
          <w:sz w:val="32"/>
        </w:rPr>
      </w:pPr>
      <w:r w:rsidRPr="006C7E93">
        <w:rPr>
          <w:sz w:val="28"/>
        </w:rPr>
        <w:t>1. A micro channel is defined as an extremely tight channel formed by drawing a micro trend line across two to ten bars where price action moves continuously withou</w:t>
      </w:r>
      <w:r w:rsidRPr="006C7E93">
        <w:rPr>
          <w:sz w:val="28"/>
        </w:rPr>
        <w:t>t pullbacks.</w:t>
      </w:r>
    </w:p>
    <w:p w:rsidR="007A0EFB" w:rsidRPr="006C7E93" w:rsidRDefault="006C7E93">
      <w:pPr>
        <w:spacing w:after="80" w:line="288" w:lineRule="auto"/>
        <w:rPr>
          <w:sz w:val="32"/>
        </w:rPr>
      </w:pPr>
      <w:r w:rsidRPr="006C7E93">
        <w:rPr>
          <w:sz w:val="28"/>
        </w:rPr>
        <w:t>2. Bull micro channels represent strong buying pressure where no bar falls below the prior bar's low, whereas bear micro channels represent strong selling pressure where no bar extends above the prior bar's high.</w:t>
      </w:r>
    </w:p>
    <w:p w:rsidR="007A0EFB" w:rsidRPr="006C7E93" w:rsidRDefault="006C7E93">
      <w:pPr>
        <w:spacing w:after="80" w:line="288" w:lineRule="auto"/>
        <w:rPr>
          <w:sz w:val="32"/>
        </w:rPr>
      </w:pPr>
      <w:r w:rsidRPr="006C7E93">
        <w:rPr>
          <w:sz w:val="28"/>
        </w:rPr>
        <w:t>3. A bull micro channel within</w:t>
      </w:r>
      <w:r w:rsidRPr="006C7E93">
        <w:rPr>
          <w:sz w:val="28"/>
        </w:rPr>
        <w:t xml:space="preserve"> a bear trend functions as a bear flag, creating a temporary counter-trend attempt that sets up a Low 1 short entry.</w:t>
      </w:r>
    </w:p>
    <w:p w:rsidR="007A0EFB" w:rsidRPr="006C7E93" w:rsidRDefault="006C7E93">
      <w:pPr>
        <w:spacing w:after="80" w:line="288" w:lineRule="auto"/>
        <w:rPr>
          <w:sz w:val="32"/>
        </w:rPr>
      </w:pPr>
      <w:r w:rsidRPr="006C7E93">
        <w:rPr>
          <w:sz w:val="28"/>
        </w:rPr>
        <w:lastRenderedPageBreak/>
        <w:t xml:space="preserve">4. Trading breakouts below bull micro channels depends on trend strength, favoring immediate shorts in strong bear trends and second-entry </w:t>
      </w:r>
      <w:r w:rsidRPr="006C7E93">
        <w:rPr>
          <w:sz w:val="28"/>
        </w:rPr>
        <w:t>setups in weak bear trends.</w:t>
      </w:r>
    </w:p>
    <w:p w:rsidR="007A0EFB" w:rsidRPr="006C7E93" w:rsidRDefault="006C7E93">
      <w:pPr>
        <w:spacing w:after="80" w:line="288" w:lineRule="auto"/>
        <w:rPr>
          <w:sz w:val="32"/>
        </w:rPr>
      </w:pPr>
      <w:r w:rsidRPr="006C7E93">
        <w:rPr>
          <w:sz w:val="28"/>
        </w:rPr>
        <w:t>5. A bear micro channel in a bear trend provides continuation short setups, allowing traders to short on limit orders above prior highs or on stops below pullback bars.</w:t>
      </w:r>
    </w:p>
    <w:p w:rsidR="007A0EFB" w:rsidRPr="006C7E93" w:rsidRDefault="006C7E93">
      <w:pPr>
        <w:spacing w:after="80" w:line="288" w:lineRule="auto"/>
        <w:rPr>
          <w:sz w:val="32"/>
        </w:rPr>
      </w:pPr>
      <w:r w:rsidRPr="006C7E93">
        <w:rPr>
          <w:sz w:val="28"/>
        </w:rPr>
        <w:t xml:space="preserve">6. A bear micro channel within a bull trend acts as a bull </w:t>
      </w:r>
      <w:r w:rsidRPr="006C7E93">
        <w:rPr>
          <w:sz w:val="28"/>
        </w:rPr>
        <w:t>flag, offering a high-probability High 1 buy setup as the counter-trend attempt fails.</w:t>
      </w:r>
    </w:p>
    <w:p w:rsidR="007A0EFB" w:rsidRPr="006C7E93" w:rsidRDefault="006C7E93">
      <w:pPr>
        <w:spacing w:after="80" w:line="288" w:lineRule="auto"/>
        <w:rPr>
          <w:sz w:val="32"/>
        </w:rPr>
      </w:pPr>
      <w:r w:rsidRPr="006C7E93">
        <w:rPr>
          <w:sz w:val="28"/>
        </w:rPr>
        <w:t>7. A bull micro channel in a strong bull trend demonstrates powerful momentum, where minor bear breakouts fail and provide optimal pullback buying entries.</w:t>
      </w:r>
    </w:p>
    <w:p w:rsidR="007A0EFB" w:rsidRPr="006C7E93" w:rsidRDefault="006C7E93">
      <w:pPr>
        <w:spacing w:after="80" w:line="288" w:lineRule="auto"/>
        <w:rPr>
          <w:sz w:val="32"/>
        </w:rPr>
      </w:pPr>
      <w:r w:rsidRPr="006C7E93">
        <w:rPr>
          <w:sz w:val="28"/>
        </w:rPr>
        <w:t>8. When a bea</w:t>
      </w:r>
      <w:r w:rsidRPr="006C7E93">
        <w:rPr>
          <w:sz w:val="28"/>
        </w:rPr>
        <w:t>r micro channel forms in a weak bull trend or trading range, traders should wait for a second-entry High 2 buy signal rather than entering on the first attempt.</w:t>
      </w:r>
    </w:p>
    <w:p w:rsidR="007A0EFB" w:rsidRPr="006C7E93" w:rsidRDefault="006C7E93">
      <w:pPr>
        <w:spacing w:after="80" w:line="288" w:lineRule="auto"/>
        <w:rPr>
          <w:sz w:val="32"/>
        </w:rPr>
      </w:pPr>
      <w:r w:rsidRPr="006C7E93">
        <w:rPr>
          <w:sz w:val="28"/>
        </w:rPr>
        <w:t xml:space="preserve">9. Strong counter-trend micro channels require patient execution, requiring traders to await a </w:t>
      </w:r>
      <w:r w:rsidRPr="006C7E93">
        <w:rPr>
          <w:sz w:val="28"/>
        </w:rPr>
        <w:t>second entry or clear market structure confirmation before fading the move.</w:t>
      </w:r>
    </w:p>
    <w:p w:rsidR="007A0EFB" w:rsidRPr="006C7E93" w:rsidRDefault="006C7E93">
      <w:pPr>
        <w:spacing w:after="80" w:line="288" w:lineRule="auto"/>
        <w:rPr>
          <w:sz w:val="32"/>
        </w:rPr>
      </w:pPr>
      <w:r w:rsidRPr="006C7E93">
        <w:rPr>
          <w:sz w:val="28"/>
        </w:rPr>
        <w:t>10. A strong micro channel following a major trend reversal confirms an always-in directional shift, instructing traders to align immediately with the new trend.</w:t>
      </w:r>
    </w:p>
    <w:p w:rsidR="007A0EFB" w:rsidRPr="006C7E93" w:rsidRDefault="007A0EFB">
      <w:pPr>
        <w:rPr>
          <w:sz w:val="32"/>
        </w:rPr>
      </w:pPr>
    </w:p>
    <w:p w:rsidR="007A0EFB" w:rsidRPr="006C7E93" w:rsidRDefault="006C7E93">
      <w:pPr>
        <w:pStyle w:val="Heading2"/>
        <w:rPr>
          <w:sz w:val="36"/>
        </w:rPr>
      </w:pPr>
      <w:r w:rsidRPr="006C7E93">
        <w:rPr>
          <w:color w:val="1B365D"/>
          <w:sz w:val="40"/>
        </w:rPr>
        <w:t>Source 13: 13.doc</w:t>
      </w:r>
      <w:r w:rsidRPr="006C7E93">
        <w:rPr>
          <w:color w:val="1B365D"/>
          <w:sz w:val="40"/>
        </w:rPr>
        <w:t>x — Trading Ranges and Magnetic Boundaries</w:t>
      </w:r>
    </w:p>
    <w:p w:rsidR="007A0EFB" w:rsidRPr="006C7E93" w:rsidRDefault="006C7E93">
      <w:pPr>
        <w:spacing w:after="80" w:line="288" w:lineRule="auto"/>
        <w:rPr>
          <w:sz w:val="32"/>
        </w:rPr>
      </w:pPr>
      <w:r w:rsidRPr="006C7E93">
        <w:rPr>
          <w:sz w:val="28"/>
        </w:rPr>
        <w:t>1. A trading range is an endless pullback that extends so long that it loses its directional bias, making the prior trend irrelevant to current price action.</w:t>
      </w:r>
    </w:p>
    <w:p w:rsidR="007A0EFB" w:rsidRPr="006C7E93" w:rsidRDefault="006C7E93">
      <w:pPr>
        <w:spacing w:after="80" w:line="288" w:lineRule="auto"/>
        <w:rPr>
          <w:sz w:val="32"/>
        </w:rPr>
      </w:pPr>
      <w:r w:rsidRPr="006C7E93">
        <w:rPr>
          <w:sz w:val="28"/>
        </w:rPr>
        <w:t>2. As a pullback grows past 20 to 40 bars, the probabil</w:t>
      </w:r>
      <w:r w:rsidRPr="006C7E93">
        <w:rPr>
          <w:sz w:val="28"/>
        </w:rPr>
        <w:t>ity of an upside versus downside breakout becomes equal, officially transforming the pullback into a trading range.</w:t>
      </w:r>
    </w:p>
    <w:p w:rsidR="007A0EFB" w:rsidRPr="006C7E93" w:rsidRDefault="006C7E93">
      <w:pPr>
        <w:spacing w:after="80" w:line="288" w:lineRule="auto"/>
        <w:rPr>
          <w:sz w:val="32"/>
        </w:rPr>
      </w:pPr>
      <w:r w:rsidRPr="006C7E93">
        <w:rPr>
          <w:sz w:val="28"/>
        </w:rPr>
        <w:lastRenderedPageBreak/>
        <w:t>3. Trading ranges are characterized by an 80% breakout failure rate, causing prices to race toward extremes only to reverse and requiring ex</w:t>
      </w:r>
      <w:r w:rsidRPr="006C7E93">
        <w:rPr>
          <w:sz w:val="28"/>
        </w:rPr>
        <w:t>perienced traders to fade breakouts by buying low and selling high.</w:t>
      </w:r>
    </w:p>
    <w:p w:rsidR="007A0EFB" w:rsidRPr="006C7E93" w:rsidRDefault="006C7E93">
      <w:pPr>
        <w:spacing w:after="80" w:line="288" w:lineRule="auto"/>
        <w:rPr>
          <w:sz w:val="32"/>
        </w:rPr>
      </w:pPr>
      <w:r w:rsidRPr="006C7E93">
        <w:rPr>
          <w:sz w:val="28"/>
        </w:rPr>
        <w:t>4. Both bull and bear trend setups develop simultaneously within a trading range, as competing institutions take opposite positions until one side achieves a breakout.</w:t>
      </w:r>
    </w:p>
    <w:p w:rsidR="007A0EFB" w:rsidRPr="006C7E93" w:rsidRDefault="006C7E93">
      <w:pPr>
        <w:spacing w:after="80" w:line="288" w:lineRule="auto"/>
        <w:rPr>
          <w:sz w:val="32"/>
        </w:rPr>
      </w:pPr>
      <w:r w:rsidRPr="006C7E93">
        <w:rPr>
          <w:sz w:val="28"/>
        </w:rPr>
        <w:t>5. Traders can antic</w:t>
      </w:r>
      <w:r w:rsidRPr="006C7E93">
        <w:rPr>
          <w:sz w:val="28"/>
        </w:rPr>
        <w:t>ipate breakout direction in a trading range by evaluating subtle shifts in buying and selling pressure, such as consecutive trend bars, bar body sizes, and price gaps.</w:t>
      </w:r>
    </w:p>
    <w:p w:rsidR="007A0EFB" w:rsidRPr="006C7E93" w:rsidRDefault="006C7E93">
      <w:pPr>
        <w:spacing w:after="80" w:line="288" w:lineRule="auto"/>
        <w:rPr>
          <w:sz w:val="32"/>
        </w:rPr>
      </w:pPr>
      <w:r w:rsidRPr="006C7E93">
        <w:rPr>
          <w:sz w:val="28"/>
        </w:rPr>
        <w:t>6. Market breakouts and sudden trend reversals are driven by technical magnets—such as s</w:t>
      </w:r>
      <w:r w:rsidRPr="006C7E93">
        <w:rPr>
          <w:sz w:val="28"/>
        </w:rPr>
        <w:t>upport/resistance levels, trend lines, and measured move targets—rather than external news events.</w:t>
      </w:r>
    </w:p>
    <w:p w:rsidR="007A0EFB" w:rsidRPr="006C7E93" w:rsidRDefault="006C7E93">
      <w:pPr>
        <w:spacing w:after="80" w:line="288" w:lineRule="auto"/>
        <w:rPr>
          <w:sz w:val="32"/>
        </w:rPr>
      </w:pPr>
      <w:r w:rsidRPr="006C7E93">
        <w:rPr>
          <w:sz w:val="28"/>
        </w:rPr>
        <w:t>7. The vacuum effect accelerates price movement near support and resistance, as counter-trend traders step aside until price reaches the key target level.</w:t>
      </w:r>
    </w:p>
    <w:p w:rsidR="007A0EFB" w:rsidRPr="006C7E93" w:rsidRDefault="006C7E93">
      <w:pPr>
        <w:spacing w:after="80" w:line="288" w:lineRule="auto"/>
        <w:rPr>
          <w:sz w:val="32"/>
        </w:rPr>
      </w:pPr>
      <w:r w:rsidRPr="006C7E93">
        <w:rPr>
          <w:sz w:val="28"/>
        </w:rPr>
        <w:t>8.</w:t>
      </w:r>
      <w:r w:rsidRPr="006C7E93">
        <w:rPr>
          <w:sz w:val="28"/>
        </w:rPr>
        <w:t xml:space="preserve"> Institutional profit-taking and aggressive counter-trend entries at range extremes cause sharp reversals, repeatedly trapping novice traders who buy high or sell low.</w:t>
      </w:r>
    </w:p>
    <w:p w:rsidR="007A0EFB" w:rsidRPr="006C7E93" w:rsidRDefault="006C7E93">
      <w:pPr>
        <w:spacing w:after="80" w:line="288" w:lineRule="auto"/>
        <w:rPr>
          <w:sz w:val="32"/>
        </w:rPr>
      </w:pPr>
      <w:r w:rsidRPr="006C7E93">
        <w:rPr>
          <w:sz w:val="28"/>
        </w:rPr>
        <w:t xml:space="preserve">9. Trading range breakouts should only be entered after strong confirmation—such as a </w:t>
      </w:r>
      <w:r w:rsidRPr="006C7E93">
        <w:rPr>
          <w:sz w:val="28"/>
        </w:rPr>
        <w:t>large trend bar with follow-through—trading higher probability for a slightly smaller profit.</w:t>
      </w:r>
    </w:p>
    <w:p w:rsidR="007A0EFB" w:rsidRPr="006C7E93" w:rsidRDefault="006C7E93">
      <w:pPr>
        <w:spacing w:after="80" w:line="288" w:lineRule="auto"/>
        <w:rPr>
          <w:sz w:val="32"/>
        </w:rPr>
      </w:pPr>
      <w:r w:rsidRPr="006C7E93">
        <w:rPr>
          <w:sz w:val="28"/>
        </w:rPr>
        <w:t>10. Major market catalysts or institutional order imbalances can flip a trading range into an always-in trend, enabling traders to take early swing entries before</w:t>
      </w:r>
      <w:r w:rsidRPr="006C7E93">
        <w:rPr>
          <w:sz w:val="28"/>
        </w:rPr>
        <w:t xml:space="preserve"> or during the breakout.</w:t>
      </w:r>
    </w:p>
    <w:p w:rsidR="007A0EFB" w:rsidRPr="006C7E93" w:rsidRDefault="006C7E93">
      <w:pPr>
        <w:spacing w:after="80" w:line="288" w:lineRule="auto"/>
        <w:rPr>
          <w:sz w:val="32"/>
        </w:rPr>
      </w:pPr>
      <w:r w:rsidRPr="006C7E93">
        <w:rPr>
          <w:sz w:val="28"/>
        </w:rPr>
        <w:t>11. Accumulating buying pressure inside a consolidation zone—shown by consecutive bull trend bars and breakout gaps—signals an imminent bullish breakout into a strong trend.</w:t>
      </w:r>
    </w:p>
    <w:p w:rsidR="007A0EFB" w:rsidRPr="006C7E93" w:rsidRDefault="006C7E93">
      <w:pPr>
        <w:spacing w:after="80" w:line="288" w:lineRule="auto"/>
        <w:rPr>
          <w:sz w:val="32"/>
        </w:rPr>
      </w:pPr>
      <w:r w:rsidRPr="006C7E93">
        <w:rPr>
          <w:sz w:val="28"/>
        </w:rPr>
        <w:t>12. All pullbacks function as small trading ranges on low</w:t>
      </w:r>
      <w:r w:rsidRPr="006C7E93">
        <w:rPr>
          <w:sz w:val="28"/>
        </w:rPr>
        <w:t>er timeframes, while all trading ranges act as pullbacks on higher timeframes, with uncertainty being the defining hallmark of a range.</w:t>
      </w:r>
    </w:p>
    <w:p w:rsidR="007A0EFB" w:rsidRPr="006C7E93" w:rsidRDefault="006C7E93">
      <w:pPr>
        <w:spacing w:after="80" w:line="288" w:lineRule="auto"/>
        <w:rPr>
          <w:sz w:val="32"/>
        </w:rPr>
      </w:pPr>
      <w:r w:rsidRPr="006C7E93">
        <w:rPr>
          <w:sz w:val="28"/>
        </w:rPr>
        <w:lastRenderedPageBreak/>
        <w:t>13. Trading ranges spend most of their time oscillating near the middle price area because buyers at support and sellers</w:t>
      </w:r>
      <w:r w:rsidRPr="006C7E93">
        <w:rPr>
          <w:sz w:val="28"/>
        </w:rPr>
        <w:t xml:space="preserve"> at resistance continuously push price back toward the center.</w:t>
      </w:r>
    </w:p>
    <w:p w:rsidR="007A0EFB" w:rsidRPr="006C7E93" w:rsidRDefault="007A0EFB">
      <w:pPr>
        <w:rPr>
          <w:sz w:val="32"/>
        </w:rPr>
      </w:pPr>
    </w:p>
    <w:p w:rsidR="007A0EFB" w:rsidRPr="006C7E93" w:rsidRDefault="006C7E93">
      <w:pPr>
        <w:pStyle w:val="Heading2"/>
        <w:rPr>
          <w:sz w:val="36"/>
        </w:rPr>
      </w:pPr>
      <w:r w:rsidRPr="006C7E93">
        <w:rPr>
          <w:color w:val="1B365D"/>
          <w:sz w:val="40"/>
        </w:rPr>
        <w:t>Source 14: 14.docx — Breakouts, Gaps, and Spikes</w:t>
      </w:r>
    </w:p>
    <w:p w:rsidR="007A0EFB" w:rsidRPr="006C7E93" w:rsidRDefault="006C7E93">
      <w:pPr>
        <w:spacing w:after="80" w:line="288" w:lineRule="auto"/>
        <w:rPr>
          <w:sz w:val="32"/>
        </w:rPr>
      </w:pPr>
      <w:r w:rsidRPr="006C7E93">
        <w:rPr>
          <w:sz w:val="28"/>
        </w:rPr>
        <w:t>1. A breakout represents the strong, initial spike phase of a trend, functioning interchangeably with the concepts of a spike or a strong trend</w:t>
      </w:r>
      <w:r w:rsidRPr="006C7E93">
        <w:rPr>
          <w:sz w:val="28"/>
        </w:rPr>
        <w:t>.</w:t>
      </w:r>
    </w:p>
    <w:p w:rsidR="007A0EFB" w:rsidRPr="006C7E93" w:rsidRDefault="006C7E93">
      <w:pPr>
        <w:spacing w:after="80" w:line="288" w:lineRule="auto"/>
        <w:rPr>
          <w:sz w:val="32"/>
        </w:rPr>
      </w:pPr>
      <w:r w:rsidRPr="006C7E93">
        <w:rPr>
          <w:sz w:val="28"/>
        </w:rPr>
        <w:t>2. In the market cycle, breakouts transition into channels and eventually trading ranges, with every trend bar simultaneously acting as a breakout, spike, gap, and climax.</w:t>
      </w:r>
    </w:p>
    <w:p w:rsidR="007A0EFB" w:rsidRPr="006C7E93" w:rsidRDefault="006C7E93">
      <w:pPr>
        <w:spacing w:after="80" w:line="288" w:lineRule="auto"/>
        <w:rPr>
          <w:sz w:val="32"/>
        </w:rPr>
      </w:pPr>
      <w:r w:rsidRPr="006C7E93">
        <w:rPr>
          <w:sz w:val="28"/>
        </w:rPr>
        <w:t>3. Breakouts can form from a single bar or a series of bars, emerging beyond tradi</w:t>
      </w:r>
      <w:r w:rsidRPr="006C7E93">
        <w:rPr>
          <w:sz w:val="28"/>
        </w:rPr>
        <w:t>ng ranges, pullbacks, trend lines, moving averages, or prior swing highs and lows.</w:t>
      </w:r>
    </w:p>
    <w:p w:rsidR="007A0EFB" w:rsidRPr="006C7E93" w:rsidRDefault="006C7E93">
      <w:pPr>
        <w:spacing w:after="80" w:line="288" w:lineRule="auto"/>
        <w:rPr>
          <w:sz w:val="32"/>
        </w:rPr>
      </w:pPr>
      <w:r w:rsidRPr="006C7E93">
        <w:rPr>
          <w:sz w:val="28"/>
        </w:rPr>
        <w:t>4. Successful breakouts typically produce a second leg and reach measured move targets, whereas weak breakout attempts frequently fail.</w:t>
      </w:r>
    </w:p>
    <w:p w:rsidR="007A0EFB" w:rsidRPr="006C7E93" w:rsidRDefault="006C7E93">
      <w:pPr>
        <w:spacing w:after="80" w:line="288" w:lineRule="auto"/>
        <w:rPr>
          <w:sz w:val="32"/>
        </w:rPr>
      </w:pPr>
      <w:r w:rsidRPr="006C7E93">
        <w:rPr>
          <w:sz w:val="28"/>
        </w:rPr>
        <w:t>5. Institutional traders evaluate mar</w:t>
      </w:r>
      <w:r w:rsidRPr="006C7E93">
        <w:rPr>
          <w:sz w:val="28"/>
        </w:rPr>
        <w:t>ket context rather than gap size on news events, taking opposite positions based on support, resistance, and risk-reward probabilities.</w:t>
      </w:r>
    </w:p>
    <w:p w:rsidR="007A0EFB" w:rsidRPr="006C7E93" w:rsidRDefault="006C7E93">
      <w:pPr>
        <w:spacing w:after="80" w:line="288" w:lineRule="auto"/>
        <w:rPr>
          <w:sz w:val="32"/>
        </w:rPr>
      </w:pPr>
      <w:r w:rsidRPr="006C7E93">
        <w:rPr>
          <w:sz w:val="28"/>
        </w:rPr>
        <w:t>6. Trade management and mathematical risk-reward ratios govern long-term profitability, making overall market context fa</w:t>
      </w:r>
      <w:r w:rsidRPr="006C7E93">
        <w:rPr>
          <w:sz w:val="28"/>
        </w:rPr>
        <w:t>r more critical to trade selection than candlestick patterns.</w:t>
      </w:r>
    </w:p>
    <w:p w:rsidR="007A0EFB" w:rsidRPr="006C7E93" w:rsidRDefault="006C7E93">
      <w:pPr>
        <w:spacing w:after="80" w:line="288" w:lineRule="auto"/>
        <w:rPr>
          <w:sz w:val="32"/>
        </w:rPr>
      </w:pPr>
      <w:r w:rsidRPr="006C7E93">
        <w:rPr>
          <w:sz w:val="28"/>
        </w:rPr>
        <w:t>7. Major institutions trade near support and resistance boundaries, using structural context to define risk rather than relying on individual candle shapes.</w:t>
      </w:r>
    </w:p>
    <w:p w:rsidR="007A0EFB" w:rsidRPr="006C7E93" w:rsidRDefault="006C7E93">
      <w:pPr>
        <w:spacing w:after="80" w:line="288" w:lineRule="auto"/>
        <w:rPr>
          <w:sz w:val="32"/>
        </w:rPr>
      </w:pPr>
      <w:r w:rsidRPr="006C7E93">
        <w:rPr>
          <w:sz w:val="28"/>
        </w:rPr>
        <w:t>8. Once a breakout clearly shifts the</w:t>
      </w:r>
      <w:r w:rsidRPr="006C7E93">
        <w:rPr>
          <w:sz w:val="28"/>
        </w:rPr>
        <w:t xml:space="preserve"> market to always-in short, traders must look to sell, using protective stops placed above the top of the bear breakout spike.</w:t>
      </w:r>
    </w:p>
    <w:p w:rsidR="007A0EFB" w:rsidRPr="006C7E93" w:rsidRDefault="006C7E93">
      <w:pPr>
        <w:spacing w:after="80" w:line="288" w:lineRule="auto"/>
        <w:rPr>
          <w:sz w:val="32"/>
        </w:rPr>
      </w:pPr>
      <w:r w:rsidRPr="006C7E93">
        <w:rPr>
          <w:sz w:val="28"/>
        </w:rPr>
        <w:t>9. Weak breakouts result in deeper pullbacks, requiring wider stop placement and patience while awaiting a confirmed second leg i</w:t>
      </w:r>
      <w:r w:rsidRPr="006C7E93">
        <w:rPr>
          <w:sz w:val="28"/>
        </w:rPr>
        <w:t>n the always-in direction.</w:t>
      </w:r>
    </w:p>
    <w:p w:rsidR="007A0EFB" w:rsidRPr="006C7E93" w:rsidRDefault="006C7E93">
      <w:pPr>
        <w:spacing w:after="80" w:line="288" w:lineRule="auto"/>
        <w:rPr>
          <w:sz w:val="32"/>
        </w:rPr>
      </w:pPr>
      <w:r w:rsidRPr="006C7E93">
        <w:rPr>
          <w:sz w:val="28"/>
        </w:rPr>
        <w:lastRenderedPageBreak/>
        <w:t>10. Trading breakouts offers high win probability and large profit targets, but demands strict position sizing to handle the wider stop losses required by large breakout bars.</w:t>
      </w:r>
    </w:p>
    <w:p w:rsidR="007A0EFB" w:rsidRPr="006C7E93" w:rsidRDefault="006C7E93">
      <w:pPr>
        <w:spacing w:after="80" w:line="288" w:lineRule="auto"/>
        <w:rPr>
          <w:sz w:val="32"/>
        </w:rPr>
      </w:pPr>
      <w:r w:rsidRPr="006C7E93">
        <w:rPr>
          <w:sz w:val="28"/>
        </w:rPr>
        <w:t>11. Market inertia causes 80% of trend reversal attem</w:t>
      </w:r>
      <w:r w:rsidRPr="006C7E93">
        <w:rPr>
          <w:sz w:val="28"/>
        </w:rPr>
        <w:t>pts to fail, turning most counter-trend breakouts into simple trend continuation pullbacks.</w:t>
      </w:r>
    </w:p>
    <w:p w:rsidR="007A0EFB" w:rsidRPr="006C7E93" w:rsidRDefault="006C7E93">
      <w:pPr>
        <w:spacing w:after="80" w:line="288" w:lineRule="auto"/>
        <w:rPr>
          <w:sz w:val="32"/>
        </w:rPr>
      </w:pPr>
      <w:r w:rsidRPr="006C7E93">
        <w:rPr>
          <w:sz w:val="28"/>
        </w:rPr>
        <w:t>12. Breakout attempts within trading ranges fail 80% of the time, repeatedly sucking price toward range extremes before reversing back toward the middle.</w:t>
      </w:r>
    </w:p>
    <w:p w:rsidR="007A0EFB" w:rsidRPr="006C7E93" w:rsidRDefault="006C7E93">
      <w:pPr>
        <w:spacing w:after="80" w:line="288" w:lineRule="auto"/>
        <w:rPr>
          <w:sz w:val="32"/>
        </w:rPr>
      </w:pPr>
      <w:r w:rsidRPr="006C7E93">
        <w:rPr>
          <w:sz w:val="28"/>
        </w:rPr>
        <w:t>13. Determ</w:t>
      </w:r>
      <w:r w:rsidRPr="006C7E93">
        <w:rPr>
          <w:sz w:val="28"/>
        </w:rPr>
        <w:t>ining whether a breakout will succeed or reverse is the foundational decision in trading, following a three-step cycle of breakout, failure attempt, and trend resumption or reversal.</w:t>
      </w:r>
    </w:p>
    <w:p w:rsidR="007A0EFB" w:rsidRPr="006C7E93" w:rsidRDefault="006C7E93">
      <w:pPr>
        <w:spacing w:after="80" w:line="288" w:lineRule="auto"/>
        <w:rPr>
          <w:sz w:val="32"/>
        </w:rPr>
      </w:pPr>
      <w:r w:rsidRPr="006C7E93">
        <w:rPr>
          <w:sz w:val="28"/>
        </w:rPr>
        <w:t>14. Evaluating breakout success requires comparing the strength of the br</w:t>
      </w:r>
      <w:r w:rsidRPr="006C7E93">
        <w:rPr>
          <w:sz w:val="28"/>
        </w:rPr>
        <w:t>eakout against the strength of the opposing reversal attempt, prioritizing strong trend bars, closes near extremes, and price gaps.</w:t>
      </w:r>
    </w:p>
    <w:p w:rsidR="007A0EFB" w:rsidRPr="006C7E93" w:rsidRDefault="006C7E93">
      <w:pPr>
        <w:spacing w:after="80" w:line="288" w:lineRule="auto"/>
        <w:rPr>
          <w:sz w:val="32"/>
        </w:rPr>
      </w:pPr>
      <w:r w:rsidRPr="006C7E93">
        <w:rPr>
          <w:sz w:val="28"/>
        </w:rPr>
        <w:t>15. Strong bull breakouts require immediate buy entries, allowing traders to buy at the market, on limit orders during pullb</w:t>
      </w:r>
      <w:r w:rsidRPr="006C7E93">
        <w:rPr>
          <w:sz w:val="28"/>
        </w:rPr>
        <w:t>acks, or on stop orders above prior bar highs.</w:t>
      </w:r>
    </w:p>
    <w:p w:rsidR="007A0EFB" w:rsidRPr="006C7E93" w:rsidRDefault="006C7E93">
      <w:pPr>
        <w:spacing w:after="80" w:line="288" w:lineRule="auto"/>
        <w:rPr>
          <w:sz w:val="32"/>
        </w:rPr>
      </w:pPr>
      <w:r w:rsidRPr="006C7E93">
        <w:rPr>
          <w:sz w:val="28"/>
        </w:rPr>
        <w:t>16. Strong bear breakouts demand immediate short entries, permitting traders to sell at the market, on closes of trend bars, or on stop orders below bear flag lows.</w:t>
      </w:r>
    </w:p>
    <w:p w:rsidR="007A0EFB" w:rsidRPr="006C7E93" w:rsidRDefault="006C7E93">
      <w:pPr>
        <w:spacing w:after="80" w:line="288" w:lineRule="auto"/>
        <w:rPr>
          <w:sz w:val="32"/>
        </w:rPr>
      </w:pPr>
      <w:r w:rsidRPr="006C7E93">
        <w:rPr>
          <w:sz w:val="28"/>
        </w:rPr>
        <w:t xml:space="preserve">17. Late-stage breakout bars after extended </w:t>
      </w:r>
      <w:r w:rsidRPr="006C7E93">
        <w:rPr>
          <w:sz w:val="28"/>
        </w:rPr>
        <w:t>trends often act as exhaustive climaxes, signaling the end of a trend phase rather than the start of a fresh breakout.</w:t>
      </w:r>
    </w:p>
    <w:p w:rsidR="007A0EFB" w:rsidRPr="006C7E93" w:rsidRDefault="006C7E93">
      <w:pPr>
        <w:spacing w:after="80" w:line="288" w:lineRule="auto"/>
        <w:rPr>
          <w:sz w:val="32"/>
        </w:rPr>
      </w:pPr>
      <w:r w:rsidRPr="006C7E93">
        <w:rPr>
          <w:sz w:val="28"/>
        </w:rPr>
        <w:t xml:space="preserve">18. Every trend bar functions structurally as a breakout, spike, gap, and climax, serving different technical roles based on surrounding </w:t>
      </w:r>
      <w:r w:rsidRPr="006C7E93">
        <w:rPr>
          <w:sz w:val="28"/>
        </w:rPr>
        <w:t>market context.</w:t>
      </w:r>
    </w:p>
    <w:p w:rsidR="007A0EFB" w:rsidRPr="006C7E93" w:rsidRDefault="007A0EFB">
      <w:pPr>
        <w:rPr>
          <w:sz w:val="32"/>
        </w:rPr>
      </w:pPr>
    </w:p>
    <w:p w:rsidR="007A0EFB" w:rsidRPr="006C7E93" w:rsidRDefault="006C7E93">
      <w:pPr>
        <w:pStyle w:val="Heading2"/>
        <w:rPr>
          <w:sz w:val="36"/>
        </w:rPr>
      </w:pPr>
      <w:r w:rsidRPr="006C7E93">
        <w:rPr>
          <w:color w:val="1B365D"/>
          <w:sz w:val="40"/>
        </w:rPr>
        <w:t>Source 15: 15.docx — Structural Trend Types</w:t>
      </w:r>
    </w:p>
    <w:p w:rsidR="007A0EFB" w:rsidRPr="006C7E93" w:rsidRDefault="006C7E93">
      <w:pPr>
        <w:spacing w:after="80" w:line="288" w:lineRule="auto"/>
        <w:rPr>
          <w:sz w:val="32"/>
        </w:rPr>
      </w:pPr>
      <w:r w:rsidRPr="006C7E93">
        <w:rPr>
          <w:sz w:val="28"/>
        </w:rPr>
        <w:t>1. Strong trends offer the best profit potential but intimidate beginners due to large bars, fast price movement, and distant required stop losses.</w:t>
      </w:r>
    </w:p>
    <w:p w:rsidR="007A0EFB" w:rsidRPr="006C7E93" w:rsidRDefault="006C7E93">
      <w:pPr>
        <w:spacing w:after="80" w:line="288" w:lineRule="auto"/>
        <w:rPr>
          <w:sz w:val="32"/>
        </w:rPr>
      </w:pPr>
      <w:r w:rsidRPr="006C7E93">
        <w:rPr>
          <w:sz w:val="28"/>
        </w:rPr>
        <w:lastRenderedPageBreak/>
        <w:t xml:space="preserve">2. Every trend follows a recurring structural </w:t>
      </w:r>
      <w:r w:rsidRPr="006C7E93">
        <w:rPr>
          <w:sz w:val="28"/>
        </w:rPr>
        <w:t>cycle, starting with an explosive spike (breakout), transitioning into a channel phase, and flattening into a trading range.</w:t>
      </w:r>
    </w:p>
    <w:p w:rsidR="007A0EFB" w:rsidRPr="006C7E93" w:rsidRDefault="006C7E93">
      <w:pPr>
        <w:spacing w:after="80" w:line="288" w:lineRule="auto"/>
        <w:rPr>
          <w:sz w:val="32"/>
        </w:rPr>
      </w:pPr>
      <w:r w:rsidRPr="006C7E93">
        <w:rPr>
          <w:sz w:val="28"/>
        </w:rPr>
        <w:t>3. Spikes and channels represent strong and weak phases of a trend, where spikes feature pure one-sided momentum and channels intro</w:t>
      </w:r>
      <w:r w:rsidRPr="006C7E93">
        <w:rPr>
          <w:sz w:val="28"/>
        </w:rPr>
        <w:t>duce two-sided trading.</w:t>
      </w:r>
    </w:p>
    <w:p w:rsidR="007A0EFB" w:rsidRPr="006C7E93" w:rsidRDefault="006C7E93">
      <w:pPr>
        <w:spacing w:after="80" w:line="288" w:lineRule="auto"/>
        <w:rPr>
          <w:sz w:val="32"/>
        </w:rPr>
      </w:pPr>
      <w:r w:rsidRPr="006C7E93">
        <w:rPr>
          <w:sz w:val="28"/>
        </w:rPr>
        <w:t>4. Strong trends often originate from large breakout trend bars or opening gaps, characterized by wide bodies and minimal tails.</w:t>
      </w:r>
    </w:p>
    <w:p w:rsidR="007A0EFB" w:rsidRPr="006C7E93" w:rsidRDefault="006C7E93">
      <w:pPr>
        <w:spacing w:after="80" w:line="288" w:lineRule="auto"/>
        <w:rPr>
          <w:sz w:val="32"/>
        </w:rPr>
      </w:pPr>
      <w:r w:rsidRPr="006C7E93">
        <w:rPr>
          <w:sz w:val="28"/>
        </w:rPr>
        <w:t>5. Tight channels that resemble vertical breakouts should be traded like spikes, requiring traders to e</w:t>
      </w:r>
      <w:r w:rsidRPr="006C7E93">
        <w:rPr>
          <w:sz w:val="28"/>
        </w:rPr>
        <w:t>nter strictly in the trend direction and hold for swings.</w:t>
      </w:r>
    </w:p>
    <w:p w:rsidR="007A0EFB" w:rsidRPr="006C7E93" w:rsidRDefault="006C7E93">
      <w:pPr>
        <w:spacing w:after="80" w:line="288" w:lineRule="auto"/>
        <w:rPr>
          <w:sz w:val="32"/>
        </w:rPr>
      </w:pPr>
      <w:r w:rsidRPr="006C7E93">
        <w:rPr>
          <w:sz w:val="28"/>
        </w:rPr>
        <w:t>6. Broad channels with large opposing swings behave like trading ranges, allowing traders to buy low, sell high, and scalp in both directions.</w:t>
      </w:r>
    </w:p>
    <w:p w:rsidR="007A0EFB" w:rsidRPr="006C7E93" w:rsidRDefault="006C7E93">
      <w:pPr>
        <w:spacing w:after="80" w:line="288" w:lineRule="auto"/>
        <w:rPr>
          <w:sz w:val="32"/>
        </w:rPr>
      </w:pPr>
      <w:r w:rsidRPr="006C7E93">
        <w:rPr>
          <w:sz w:val="28"/>
        </w:rPr>
        <w:t xml:space="preserve">7. Trends are categorized into six distinct structural </w:t>
      </w:r>
      <w:r w:rsidRPr="006C7E93">
        <w:rPr>
          <w:sz w:val="28"/>
        </w:rPr>
        <w:t>types, including spike and channel, trend from the open, trending trading range, trend resumption, broad channel, and small pullback trends.</w:t>
      </w:r>
    </w:p>
    <w:p w:rsidR="007A0EFB" w:rsidRPr="006C7E93" w:rsidRDefault="006C7E93">
      <w:pPr>
        <w:spacing w:after="80" w:line="288" w:lineRule="auto"/>
        <w:rPr>
          <w:sz w:val="32"/>
        </w:rPr>
      </w:pPr>
      <w:r w:rsidRPr="006C7E93">
        <w:rPr>
          <w:sz w:val="28"/>
        </w:rPr>
        <w:t>8. Trends frequently trap traders, causing beginners to take low-probability counter-trend trades or get shaken out</w:t>
      </w:r>
      <w:r w:rsidRPr="006C7E93">
        <w:rPr>
          <w:sz w:val="28"/>
        </w:rPr>
        <w:t xml:space="preserve"> of strong trend positions.</w:t>
      </w:r>
    </w:p>
    <w:p w:rsidR="007A0EFB" w:rsidRPr="006C7E93" w:rsidRDefault="006C7E93">
      <w:pPr>
        <w:spacing w:after="80" w:line="288" w:lineRule="auto"/>
        <w:rPr>
          <w:sz w:val="32"/>
        </w:rPr>
      </w:pPr>
      <w:r w:rsidRPr="006C7E93">
        <w:rPr>
          <w:sz w:val="28"/>
        </w:rPr>
        <w:t>9. Channels naturally evolve into trading ranges, eventually reversing to test the original starting point of the channel boundary.</w:t>
      </w:r>
    </w:p>
    <w:p w:rsidR="007A0EFB" w:rsidRPr="006C7E93" w:rsidRDefault="006C7E93">
      <w:pPr>
        <w:spacing w:after="80" w:line="288" w:lineRule="auto"/>
        <w:rPr>
          <w:sz w:val="32"/>
        </w:rPr>
      </w:pPr>
      <w:r w:rsidRPr="006C7E93">
        <w:rPr>
          <w:sz w:val="28"/>
        </w:rPr>
        <w:t>10. A trend from the open establishes the high or low of the day on the initial bars, demonstrat</w:t>
      </w:r>
      <w:r w:rsidRPr="006C7E93">
        <w:rPr>
          <w:sz w:val="28"/>
        </w:rPr>
        <w:t>ing strong early institutional urgency.</w:t>
      </w:r>
    </w:p>
    <w:p w:rsidR="007A0EFB" w:rsidRPr="006C7E93" w:rsidRDefault="006C7E93">
      <w:pPr>
        <w:spacing w:after="80" w:line="288" w:lineRule="auto"/>
        <w:rPr>
          <w:sz w:val="32"/>
        </w:rPr>
      </w:pPr>
      <w:r w:rsidRPr="006C7E93">
        <w:rPr>
          <w:sz w:val="28"/>
        </w:rPr>
        <w:t>11. A trending trading range day consists of alternating consolidation zones and minor breakouts, often transitioning into late-day trend reversals or resumptions.</w:t>
      </w:r>
    </w:p>
    <w:p w:rsidR="007A0EFB" w:rsidRPr="006C7E93" w:rsidRDefault="006C7E93">
      <w:pPr>
        <w:spacing w:after="80" w:line="288" w:lineRule="auto"/>
        <w:rPr>
          <w:sz w:val="32"/>
        </w:rPr>
      </w:pPr>
      <w:r w:rsidRPr="006C7E93">
        <w:rPr>
          <w:sz w:val="28"/>
        </w:rPr>
        <w:t>12. Broad channel trends feature stair-stepping swin</w:t>
      </w:r>
      <w:r w:rsidRPr="006C7E93">
        <w:rPr>
          <w:sz w:val="28"/>
        </w:rPr>
        <w:t>g highs and lows, requiring traders to scalp or swing while buying near support and selling near resistance.</w:t>
      </w:r>
    </w:p>
    <w:p w:rsidR="007A0EFB" w:rsidRPr="006C7E93" w:rsidRDefault="006C7E93">
      <w:pPr>
        <w:spacing w:after="80" w:line="288" w:lineRule="auto"/>
        <w:rPr>
          <w:sz w:val="32"/>
        </w:rPr>
      </w:pPr>
      <w:r w:rsidRPr="006C7E93">
        <w:rPr>
          <w:sz w:val="28"/>
        </w:rPr>
        <w:t>13. Shrinking stairs patterns indicate diminishing trend momentum, where shrinking breakout distances allow traders to fade fresh breakouts for qui</w:t>
      </w:r>
      <w:r w:rsidRPr="006C7E93">
        <w:rPr>
          <w:sz w:val="28"/>
        </w:rPr>
        <w:t>ck scalps.</w:t>
      </w:r>
    </w:p>
    <w:p w:rsidR="007A0EFB" w:rsidRPr="006C7E93" w:rsidRDefault="006C7E93">
      <w:pPr>
        <w:spacing w:after="80" w:line="288" w:lineRule="auto"/>
        <w:rPr>
          <w:sz w:val="32"/>
        </w:rPr>
      </w:pPr>
      <w:r w:rsidRPr="006C7E93">
        <w:rPr>
          <w:sz w:val="28"/>
        </w:rPr>
        <w:t>14. Small pullback trend days are the strongest and most relentless trend types, featuring minimal corrections and disappointing signal bars that continuously trap traders out of the move.</w:t>
      </w:r>
    </w:p>
    <w:p w:rsidR="007A0EFB" w:rsidRPr="006C7E93" w:rsidRDefault="007A0EFB">
      <w:pPr>
        <w:rPr>
          <w:sz w:val="32"/>
        </w:rPr>
      </w:pPr>
    </w:p>
    <w:p w:rsidR="007A0EFB" w:rsidRPr="006C7E93" w:rsidRDefault="006C7E93">
      <w:pPr>
        <w:pStyle w:val="Heading2"/>
        <w:rPr>
          <w:sz w:val="36"/>
        </w:rPr>
      </w:pPr>
      <w:r w:rsidRPr="006C7E93">
        <w:rPr>
          <w:color w:val="1B365D"/>
          <w:sz w:val="40"/>
        </w:rPr>
        <w:t>Source 16: 16.docx — Trend Reversals and Key Levels</w:t>
      </w:r>
    </w:p>
    <w:p w:rsidR="007A0EFB" w:rsidRPr="006C7E93" w:rsidRDefault="006C7E93">
      <w:pPr>
        <w:spacing w:after="80" w:line="288" w:lineRule="auto"/>
        <w:rPr>
          <w:sz w:val="32"/>
        </w:rPr>
      </w:pPr>
      <w:r w:rsidRPr="006C7E93">
        <w:rPr>
          <w:sz w:val="28"/>
        </w:rPr>
        <w:t xml:space="preserve">1. </w:t>
      </w:r>
      <w:r w:rsidRPr="006C7E93">
        <w:rPr>
          <w:sz w:val="28"/>
        </w:rPr>
        <w:t>Trends are always contained within channels, where bull trends form higher highs and higher lows in rising channels while bear trends form lower highs and lower lows in falling channels.</w:t>
      </w:r>
    </w:p>
    <w:p w:rsidR="007A0EFB" w:rsidRPr="006C7E93" w:rsidRDefault="006C7E93">
      <w:pPr>
        <w:spacing w:after="80" w:line="288" w:lineRule="auto"/>
        <w:rPr>
          <w:sz w:val="32"/>
        </w:rPr>
      </w:pPr>
      <w:r w:rsidRPr="006C7E93">
        <w:rPr>
          <w:sz w:val="28"/>
        </w:rPr>
        <w:t>2. All trends ultimately conclude at key levels of support or resista</w:t>
      </w:r>
      <w:r w:rsidRPr="006C7E93">
        <w:rPr>
          <w:sz w:val="28"/>
        </w:rPr>
        <w:t>nce, requiring traders to monitor price behavior and signal bars at these technical boundaries.</w:t>
      </w:r>
    </w:p>
    <w:p w:rsidR="007A0EFB" w:rsidRPr="006C7E93" w:rsidRDefault="006C7E93">
      <w:pPr>
        <w:spacing w:after="80" w:line="288" w:lineRule="auto"/>
        <w:rPr>
          <w:sz w:val="32"/>
        </w:rPr>
      </w:pPr>
      <w:r w:rsidRPr="006C7E93">
        <w:rPr>
          <w:sz w:val="28"/>
        </w:rPr>
        <w:t>3. The initial step in any trend reversal is breaking the trend line, which is followed by the establishment of opposing highs and lows in the new direction.</w:t>
      </w:r>
    </w:p>
    <w:p w:rsidR="007A0EFB" w:rsidRPr="006C7E93" w:rsidRDefault="006C7E93">
      <w:pPr>
        <w:spacing w:after="80" w:line="288" w:lineRule="auto"/>
        <w:rPr>
          <w:sz w:val="32"/>
        </w:rPr>
      </w:pPr>
      <w:r w:rsidRPr="006C7E93">
        <w:rPr>
          <w:sz w:val="28"/>
        </w:rPr>
        <w:t>4.</w:t>
      </w:r>
      <w:r w:rsidRPr="006C7E93">
        <w:rPr>
          <w:sz w:val="28"/>
        </w:rPr>
        <w:t xml:space="preserve"> Traders choose between high-probability trend trades and high-reward reversal trades, with both styles offering viable mathematical trade-offs.</w:t>
      </w:r>
    </w:p>
    <w:p w:rsidR="007A0EFB" w:rsidRPr="006C7E93" w:rsidRDefault="006C7E93">
      <w:pPr>
        <w:spacing w:after="80" w:line="288" w:lineRule="auto"/>
        <w:rPr>
          <w:sz w:val="32"/>
        </w:rPr>
      </w:pPr>
      <w:r w:rsidRPr="006C7E93">
        <w:rPr>
          <w:sz w:val="28"/>
        </w:rPr>
        <w:t>5. Most trend reversal attempts fail and evolve into trading ranges rather than immediate trends in the opposit</w:t>
      </w:r>
      <w:r w:rsidRPr="006C7E93">
        <w:rPr>
          <w:sz w:val="28"/>
        </w:rPr>
        <w:t>e direction.</w:t>
      </w:r>
    </w:p>
    <w:p w:rsidR="007A0EFB" w:rsidRPr="006C7E93" w:rsidRDefault="006C7E93">
      <w:pPr>
        <w:spacing w:after="80" w:line="288" w:lineRule="auto"/>
        <w:rPr>
          <w:sz w:val="32"/>
        </w:rPr>
      </w:pPr>
      <w:r w:rsidRPr="006C7E93">
        <w:rPr>
          <w:sz w:val="28"/>
        </w:rPr>
        <w:t>6. All market tops and bottoms function structurally as variants of double tops and double bottoms, involving price retests.</w:t>
      </w:r>
    </w:p>
    <w:p w:rsidR="007A0EFB" w:rsidRPr="006C7E93" w:rsidRDefault="006C7E93">
      <w:pPr>
        <w:spacing w:after="80" w:line="288" w:lineRule="auto"/>
        <w:rPr>
          <w:sz w:val="32"/>
        </w:rPr>
      </w:pPr>
      <w:r w:rsidRPr="006C7E93">
        <w:rPr>
          <w:sz w:val="28"/>
        </w:rPr>
        <w:t xml:space="preserve">7. True V-bottoms and inverted V-tops do not exist, as every sharp turn represents multiple attempts, small final </w:t>
      </w:r>
      <w:r w:rsidRPr="006C7E93">
        <w:rPr>
          <w:sz w:val="28"/>
        </w:rPr>
        <w:t>flags, or wedge patterns.</w:t>
      </w:r>
    </w:p>
    <w:p w:rsidR="007A0EFB" w:rsidRPr="006C7E93" w:rsidRDefault="006C7E93">
      <w:pPr>
        <w:spacing w:after="80" w:line="288" w:lineRule="auto"/>
        <w:rPr>
          <w:sz w:val="32"/>
        </w:rPr>
      </w:pPr>
      <w:r w:rsidRPr="006C7E93">
        <w:rPr>
          <w:sz w:val="28"/>
        </w:rPr>
        <w:t>8. Virtually all reversal patterns are sideways trading ranges, including major trend reversals, final flags, wedges, and head and shoulders formations.</w:t>
      </w:r>
    </w:p>
    <w:p w:rsidR="007A0EFB" w:rsidRPr="006C7E93" w:rsidRDefault="007A0EFB">
      <w:pPr>
        <w:rPr>
          <w:sz w:val="32"/>
        </w:rPr>
      </w:pPr>
    </w:p>
    <w:p w:rsidR="007A0EFB" w:rsidRPr="006C7E93" w:rsidRDefault="006C7E93">
      <w:pPr>
        <w:pStyle w:val="Heading2"/>
        <w:rPr>
          <w:sz w:val="36"/>
        </w:rPr>
      </w:pPr>
      <w:r w:rsidRPr="006C7E93">
        <w:rPr>
          <w:color w:val="1B365D"/>
          <w:sz w:val="40"/>
        </w:rPr>
        <w:t>Source 17: 17.docx — Major Trend Reversals (MTR)</w:t>
      </w:r>
    </w:p>
    <w:p w:rsidR="007A0EFB" w:rsidRPr="006C7E93" w:rsidRDefault="006C7E93">
      <w:pPr>
        <w:spacing w:after="80" w:line="288" w:lineRule="auto"/>
        <w:rPr>
          <w:sz w:val="32"/>
        </w:rPr>
      </w:pPr>
      <w:r w:rsidRPr="006C7E93">
        <w:rPr>
          <w:sz w:val="28"/>
        </w:rPr>
        <w:t>1. Major trend reversals (M</w:t>
      </w:r>
      <w:r w:rsidRPr="006C7E93">
        <w:rPr>
          <w:sz w:val="28"/>
        </w:rPr>
        <w:t>TRs) function structurally as double tops or double bottoms, operating within trading ranges where the second extreme is at or near the level of the first.</w:t>
      </w:r>
    </w:p>
    <w:p w:rsidR="007A0EFB" w:rsidRPr="006C7E93" w:rsidRDefault="006C7E93">
      <w:pPr>
        <w:spacing w:after="80" w:line="288" w:lineRule="auto"/>
        <w:rPr>
          <w:sz w:val="32"/>
        </w:rPr>
      </w:pPr>
      <w:r w:rsidRPr="006C7E93">
        <w:rPr>
          <w:sz w:val="28"/>
        </w:rPr>
        <w:t xml:space="preserve">2. Executing a major trend reversal requires a four-step sequence: breaking the trend line, testing </w:t>
      </w:r>
      <w:r w:rsidRPr="006C7E93">
        <w:rPr>
          <w:sz w:val="28"/>
        </w:rPr>
        <w:t>the moving average, retesting the prior trend extreme, and developing a counter-trend reversal.</w:t>
      </w:r>
    </w:p>
    <w:p w:rsidR="007A0EFB" w:rsidRPr="006C7E93" w:rsidRDefault="006C7E93">
      <w:pPr>
        <w:spacing w:after="80" w:line="288" w:lineRule="auto"/>
        <w:rPr>
          <w:sz w:val="32"/>
        </w:rPr>
      </w:pPr>
      <w:r w:rsidRPr="006C7E93">
        <w:rPr>
          <w:sz w:val="28"/>
        </w:rPr>
        <w:lastRenderedPageBreak/>
        <w:t>3. A major trend reversal is a setup rather than a confirmed trend, providing high-reward, low-risk entries with a statistical win probability between 40% and 5</w:t>
      </w:r>
      <w:r w:rsidRPr="006C7E93">
        <w:rPr>
          <w:sz w:val="28"/>
        </w:rPr>
        <w:t>0%.</w:t>
      </w:r>
    </w:p>
    <w:p w:rsidR="007A0EFB" w:rsidRPr="006C7E93" w:rsidRDefault="006C7E93">
      <w:pPr>
        <w:spacing w:after="80" w:line="288" w:lineRule="auto"/>
        <w:rPr>
          <w:sz w:val="32"/>
        </w:rPr>
      </w:pPr>
      <w:r w:rsidRPr="006C7E93">
        <w:rPr>
          <w:sz w:val="28"/>
        </w:rPr>
        <w:t>4. Long-term profitability from major trend reversals depends on the trader's equation, where profit targets at least twice the risk distance offset lower win rates.</w:t>
      </w:r>
    </w:p>
    <w:p w:rsidR="007A0EFB" w:rsidRPr="006C7E93" w:rsidRDefault="006C7E93">
      <w:pPr>
        <w:spacing w:after="80" w:line="288" w:lineRule="auto"/>
        <w:rPr>
          <w:sz w:val="32"/>
        </w:rPr>
      </w:pPr>
      <w:r w:rsidRPr="006C7E93">
        <w:rPr>
          <w:sz w:val="28"/>
        </w:rPr>
        <w:t xml:space="preserve">5. A successful major trend reversal targets a minimum of ten bars and two legs of </w:t>
      </w:r>
      <w:r w:rsidRPr="006C7E93">
        <w:rPr>
          <w:sz w:val="28"/>
        </w:rPr>
        <w:t>counter-trend movement, with larger chart patterns driving even longer-lasting moves.</w:t>
      </w:r>
    </w:p>
    <w:p w:rsidR="007A0EFB" w:rsidRPr="006C7E93" w:rsidRDefault="006C7E93">
      <w:pPr>
        <w:spacing w:after="80" w:line="288" w:lineRule="auto"/>
        <w:rPr>
          <w:sz w:val="32"/>
        </w:rPr>
      </w:pPr>
      <w:r w:rsidRPr="006C7E93">
        <w:rPr>
          <w:sz w:val="28"/>
        </w:rPr>
        <w:t>6. All major trend reversal tops and bottoms are variations of double tops and bottoms, requiring supportive market context alongside a valid signal bar.</w:t>
      </w:r>
    </w:p>
    <w:p w:rsidR="007A0EFB" w:rsidRPr="006C7E93" w:rsidRDefault="006C7E93">
      <w:pPr>
        <w:spacing w:after="80" w:line="288" w:lineRule="auto"/>
        <w:rPr>
          <w:sz w:val="32"/>
        </w:rPr>
      </w:pPr>
      <w:r w:rsidRPr="006C7E93">
        <w:rPr>
          <w:sz w:val="28"/>
        </w:rPr>
        <w:t>7. Major trend r</w:t>
      </w:r>
      <w:r w:rsidRPr="006C7E93">
        <w:rPr>
          <w:sz w:val="28"/>
        </w:rPr>
        <w:t>eversal tops require a bull channel breakout, an accumulation of selling pressure around the moving average, and a bear reversal signal on the retest of the high.</w:t>
      </w:r>
    </w:p>
    <w:p w:rsidR="007A0EFB" w:rsidRPr="006C7E93" w:rsidRDefault="006C7E93">
      <w:pPr>
        <w:spacing w:after="80" w:line="288" w:lineRule="auto"/>
        <w:rPr>
          <w:sz w:val="32"/>
        </w:rPr>
      </w:pPr>
      <w:r w:rsidRPr="006C7E93">
        <w:rPr>
          <w:sz w:val="28"/>
        </w:rPr>
        <w:t>8. Exhaustive buy climaxes and shrinking momentum near new trend highs signal that institutio</w:t>
      </w:r>
      <w:r w:rsidRPr="006C7E93">
        <w:rPr>
          <w:sz w:val="28"/>
        </w:rPr>
        <w:t>nal traders are transitioning from swinging long to selling for reversals.</w:t>
      </w:r>
    </w:p>
    <w:p w:rsidR="007A0EFB" w:rsidRPr="006C7E93" w:rsidRDefault="006C7E93">
      <w:pPr>
        <w:spacing w:after="80" w:line="288" w:lineRule="auto"/>
        <w:rPr>
          <w:sz w:val="32"/>
        </w:rPr>
      </w:pPr>
      <w:r w:rsidRPr="006C7E93">
        <w:rPr>
          <w:sz w:val="28"/>
        </w:rPr>
        <w:t>9. Major trend reversal bottoms require a bear channel breakout, an accumulation of buying pressure near the moving average, and a double bottom or higher low setup.</w:t>
      </w:r>
    </w:p>
    <w:p w:rsidR="007A0EFB" w:rsidRPr="006C7E93" w:rsidRDefault="006C7E93">
      <w:pPr>
        <w:spacing w:after="80" w:line="288" w:lineRule="auto"/>
        <w:rPr>
          <w:sz w:val="32"/>
        </w:rPr>
      </w:pPr>
      <w:r w:rsidRPr="006C7E93">
        <w:rPr>
          <w:sz w:val="28"/>
        </w:rPr>
        <w:t>10. Moving aver</w:t>
      </w:r>
      <w:r w:rsidRPr="006C7E93">
        <w:rPr>
          <w:sz w:val="28"/>
        </w:rPr>
        <w:t>age gap bars signal strong underlying buying pressure, frequently leading to the final trend leg before a reliable higher low MTR bottom forms.</w:t>
      </w:r>
    </w:p>
    <w:p w:rsidR="007A0EFB" w:rsidRPr="006C7E93" w:rsidRDefault="006C7E93">
      <w:pPr>
        <w:spacing w:after="80" w:line="288" w:lineRule="auto"/>
        <w:rPr>
          <w:sz w:val="32"/>
        </w:rPr>
      </w:pPr>
      <w:r w:rsidRPr="006C7E93">
        <w:rPr>
          <w:sz w:val="28"/>
        </w:rPr>
        <w:t>11. Expanding triangles function as specialized major trend reversals, providing valid reversal setups even when</w:t>
      </w:r>
      <w:r w:rsidRPr="006C7E93">
        <w:rPr>
          <w:sz w:val="28"/>
        </w:rPr>
        <w:t xml:space="preserve"> initial trend line breaks appear weak.</w:t>
      </w:r>
    </w:p>
    <w:p w:rsidR="007A0EFB" w:rsidRPr="006C7E93" w:rsidRDefault="006C7E93">
      <w:pPr>
        <w:spacing w:after="80" w:line="288" w:lineRule="auto"/>
        <w:rPr>
          <w:sz w:val="32"/>
        </w:rPr>
      </w:pPr>
      <w:r w:rsidRPr="006C7E93">
        <w:rPr>
          <w:sz w:val="28"/>
        </w:rPr>
        <w:t>12. Head and shoulders formations usually function as trend continuation flags, requiring traders to set protective stops beyond the signal bar and size positions according to monetary risk.</w:t>
      </w:r>
    </w:p>
    <w:p w:rsidR="007A0EFB" w:rsidRPr="006C7E93" w:rsidRDefault="006C7E93">
      <w:pPr>
        <w:spacing w:after="80" w:line="288" w:lineRule="auto"/>
        <w:rPr>
          <w:sz w:val="32"/>
        </w:rPr>
      </w:pPr>
      <w:r w:rsidRPr="006C7E93">
        <w:rPr>
          <w:sz w:val="28"/>
        </w:rPr>
        <w:t>13. Strict trade manageme</w:t>
      </w:r>
      <w:r w:rsidRPr="006C7E93">
        <w:rPr>
          <w:sz w:val="28"/>
        </w:rPr>
        <w:t>nt and maintaining profit targets at least twice the stop-loss distance are essential to capitalize on major trend reversals over time.</w:t>
      </w:r>
    </w:p>
    <w:p w:rsidR="007A0EFB" w:rsidRPr="006C7E93" w:rsidRDefault="007A0EFB">
      <w:pPr>
        <w:rPr>
          <w:sz w:val="32"/>
        </w:rPr>
      </w:pPr>
    </w:p>
    <w:p w:rsidR="007A0EFB" w:rsidRPr="006C7E93" w:rsidRDefault="006C7E93">
      <w:pPr>
        <w:pStyle w:val="Heading2"/>
        <w:rPr>
          <w:sz w:val="36"/>
        </w:rPr>
      </w:pPr>
      <w:r w:rsidRPr="006C7E93">
        <w:rPr>
          <w:color w:val="1B365D"/>
          <w:sz w:val="40"/>
        </w:rPr>
        <w:lastRenderedPageBreak/>
        <w:t>Source 18: 18.docx — Final Flags</w:t>
      </w:r>
    </w:p>
    <w:p w:rsidR="007A0EFB" w:rsidRPr="006C7E93" w:rsidRDefault="006C7E93">
      <w:pPr>
        <w:spacing w:after="80" w:line="288" w:lineRule="auto"/>
        <w:rPr>
          <w:sz w:val="32"/>
        </w:rPr>
      </w:pPr>
      <w:r w:rsidRPr="006C7E93">
        <w:rPr>
          <w:sz w:val="28"/>
        </w:rPr>
        <w:t>1. A final flag is defined as the final pullback or consolidation in a trend before pr</w:t>
      </w:r>
      <w:r w:rsidRPr="006C7E93">
        <w:rPr>
          <w:sz w:val="28"/>
        </w:rPr>
        <w:t>ice action reverses in the opposite direction.</w:t>
      </w:r>
    </w:p>
    <w:p w:rsidR="007A0EFB" w:rsidRPr="006C7E93" w:rsidRDefault="006C7E93">
      <w:pPr>
        <w:spacing w:after="80" w:line="288" w:lineRule="auto"/>
        <w:rPr>
          <w:sz w:val="32"/>
        </w:rPr>
      </w:pPr>
      <w:r w:rsidRPr="006C7E93">
        <w:rPr>
          <w:sz w:val="28"/>
        </w:rPr>
        <w:t>2. Final flags typically develop as sideways trading ranges or triangles, signaling two-sided trading and an increasing probability of breakout failure.</w:t>
      </w:r>
    </w:p>
    <w:p w:rsidR="007A0EFB" w:rsidRPr="006C7E93" w:rsidRDefault="006C7E93">
      <w:pPr>
        <w:spacing w:after="80" w:line="288" w:lineRule="auto"/>
        <w:rPr>
          <w:sz w:val="32"/>
        </w:rPr>
      </w:pPr>
      <w:r w:rsidRPr="006C7E93">
        <w:rPr>
          <w:sz w:val="28"/>
        </w:rPr>
        <w:t>3. Consolidation zones late in extended trends carry hig</w:t>
      </w:r>
      <w:r w:rsidRPr="006C7E93">
        <w:rPr>
          <w:sz w:val="28"/>
        </w:rPr>
        <w:t>h breakout failure rates, frequently pulling price back into the range to initiate a major correction.</w:t>
      </w:r>
    </w:p>
    <w:p w:rsidR="007A0EFB" w:rsidRPr="006C7E93" w:rsidRDefault="006C7E93">
      <w:pPr>
        <w:spacing w:after="80" w:line="288" w:lineRule="auto"/>
        <w:rPr>
          <w:sz w:val="32"/>
        </w:rPr>
      </w:pPr>
      <w:r w:rsidRPr="006C7E93">
        <w:rPr>
          <w:sz w:val="28"/>
        </w:rPr>
        <w:t>4. Horizontal flags forming just below resistance in mature bull trends often fail upon breakout, creating high-probability short reversal setups.</w:t>
      </w:r>
    </w:p>
    <w:p w:rsidR="007A0EFB" w:rsidRPr="006C7E93" w:rsidRDefault="006C7E93">
      <w:pPr>
        <w:spacing w:after="80" w:line="288" w:lineRule="auto"/>
        <w:rPr>
          <w:sz w:val="32"/>
        </w:rPr>
      </w:pPr>
      <w:r w:rsidRPr="006C7E93">
        <w:rPr>
          <w:sz w:val="28"/>
        </w:rPr>
        <w:t>5. Hor</w:t>
      </w:r>
      <w:r w:rsidRPr="006C7E93">
        <w:rPr>
          <w:sz w:val="28"/>
        </w:rPr>
        <w:t>izontal flags forming just above support in mature bear trends tend to trigger brief downside breakouts before reversing into multi-legged upward corrections.</w:t>
      </w:r>
    </w:p>
    <w:p w:rsidR="007A0EFB" w:rsidRPr="006C7E93" w:rsidRDefault="006C7E93">
      <w:pPr>
        <w:spacing w:after="80" w:line="288" w:lineRule="auto"/>
        <w:rPr>
          <w:sz w:val="32"/>
        </w:rPr>
      </w:pPr>
      <w:r w:rsidRPr="006C7E93">
        <w:rPr>
          <w:sz w:val="28"/>
        </w:rPr>
        <w:t>6. Final flags range in size from single-bar pullbacks to multi-bar trading ranges, frequently co</w:t>
      </w:r>
      <w:r w:rsidRPr="006C7E93">
        <w:rPr>
          <w:sz w:val="28"/>
        </w:rPr>
        <w:t>nnecting directly with major trend reversal structures.</w:t>
      </w:r>
    </w:p>
    <w:p w:rsidR="007A0EFB" w:rsidRPr="006C7E93" w:rsidRDefault="006C7E93">
      <w:pPr>
        <w:spacing w:after="80" w:line="288" w:lineRule="auto"/>
        <w:rPr>
          <w:sz w:val="32"/>
        </w:rPr>
      </w:pPr>
      <w:r w:rsidRPr="006C7E93">
        <w:rPr>
          <w:sz w:val="28"/>
        </w:rPr>
        <w:t>7. Confluent support or resistance targets—such as measured move projections and trend channel lines—significantly increase the likelihood that a late flag acts as a final flag.</w:t>
      </w:r>
    </w:p>
    <w:p w:rsidR="007A0EFB" w:rsidRPr="006C7E93" w:rsidRDefault="006C7E93">
      <w:pPr>
        <w:spacing w:after="80" w:line="288" w:lineRule="auto"/>
        <w:rPr>
          <w:sz w:val="32"/>
        </w:rPr>
      </w:pPr>
      <w:r w:rsidRPr="006C7E93">
        <w:rPr>
          <w:sz w:val="28"/>
        </w:rPr>
        <w:t>8. Accumulated counter</w:t>
      </w:r>
      <w:r w:rsidRPr="006C7E93">
        <w:rPr>
          <w:sz w:val="28"/>
        </w:rPr>
        <w:t>-trend pressure within a late-stage flag signals that the upcoming breakout attempt will likely fail and produce a major trend reversal.</w:t>
      </w:r>
    </w:p>
    <w:p w:rsidR="007A0EFB" w:rsidRPr="006C7E93" w:rsidRDefault="006C7E93">
      <w:pPr>
        <w:spacing w:after="80" w:line="288" w:lineRule="auto"/>
        <w:rPr>
          <w:sz w:val="32"/>
        </w:rPr>
      </w:pPr>
      <w:r w:rsidRPr="006C7E93">
        <w:rPr>
          <w:sz w:val="28"/>
        </w:rPr>
        <w:t>9. Breakouts from final flags do not always achieve new price extremes, sometimes reversing directly from lower highs i</w:t>
      </w:r>
      <w:r w:rsidRPr="006C7E93">
        <w:rPr>
          <w:sz w:val="28"/>
        </w:rPr>
        <w:t>n bull trends or higher lows in bear trends.</w:t>
      </w:r>
    </w:p>
    <w:p w:rsidR="007A0EFB" w:rsidRPr="006C7E93" w:rsidRDefault="006C7E93">
      <w:pPr>
        <w:spacing w:after="80" w:line="288" w:lineRule="auto"/>
        <w:rPr>
          <w:sz w:val="32"/>
        </w:rPr>
      </w:pPr>
      <w:r w:rsidRPr="006C7E93">
        <w:rPr>
          <w:sz w:val="28"/>
        </w:rPr>
        <w:t>10. Small or micro final flags—including brief two-bar pullbacks or tight five-bar consolidation zones—can trigger rapid and substantial trend reversals.</w:t>
      </w:r>
    </w:p>
    <w:p w:rsidR="007A0EFB" w:rsidRPr="006C7E93" w:rsidRDefault="006C7E93">
      <w:pPr>
        <w:spacing w:after="80" w:line="288" w:lineRule="auto"/>
        <w:rPr>
          <w:sz w:val="32"/>
        </w:rPr>
      </w:pPr>
      <w:r w:rsidRPr="006C7E93">
        <w:rPr>
          <w:sz w:val="28"/>
        </w:rPr>
        <w:t>11. Inside-inside (II) bar formations late in a trend cre</w:t>
      </w:r>
      <w:r w:rsidRPr="006C7E93">
        <w:rPr>
          <w:sz w:val="28"/>
        </w:rPr>
        <w:t>ate breakout-mode setups that frequently function as final flags when the breakout fails.</w:t>
      </w:r>
    </w:p>
    <w:p w:rsidR="007A0EFB" w:rsidRPr="006C7E93" w:rsidRDefault="006C7E93">
      <w:pPr>
        <w:spacing w:after="80" w:line="288" w:lineRule="auto"/>
        <w:rPr>
          <w:sz w:val="32"/>
        </w:rPr>
      </w:pPr>
      <w:r w:rsidRPr="006C7E93">
        <w:rPr>
          <w:sz w:val="28"/>
        </w:rPr>
        <w:t>12. Reversals originating from final flags following climactic trends typically target at least ten bars and two legs of counter-trend price movement.</w:t>
      </w:r>
    </w:p>
    <w:p w:rsidR="007A0EFB" w:rsidRPr="006C7E93" w:rsidRDefault="007A0EFB">
      <w:pPr>
        <w:rPr>
          <w:sz w:val="32"/>
        </w:rPr>
      </w:pPr>
    </w:p>
    <w:p w:rsidR="007A0EFB" w:rsidRPr="006C7E93" w:rsidRDefault="006C7E93">
      <w:pPr>
        <w:pStyle w:val="Heading2"/>
        <w:rPr>
          <w:sz w:val="36"/>
        </w:rPr>
      </w:pPr>
      <w:r w:rsidRPr="006C7E93">
        <w:rPr>
          <w:color w:val="1B365D"/>
          <w:sz w:val="40"/>
        </w:rPr>
        <w:t>Source 19: 19.</w:t>
      </w:r>
      <w:r w:rsidRPr="006C7E93">
        <w:rPr>
          <w:color w:val="1B365D"/>
          <w:sz w:val="40"/>
        </w:rPr>
        <w:t>docx — Wedges and Three-Push Patterns</w:t>
      </w:r>
    </w:p>
    <w:p w:rsidR="007A0EFB" w:rsidRPr="006C7E93" w:rsidRDefault="006C7E93">
      <w:pPr>
        <w:spacing w:after="80" w:line="288" w:lineRule="auto"/>
        <w:rPr>
          <w:sz w:val="32"/>
        </w:rPr>
      </w:pPr>
      <w:r w:rsidRPr="006C7E93">
        <w:rPr>
          <w:sz w:val="28"/>
        </w:rPr>
        <w:t>1. An ideal wedge is a channel with convergent lines, requiring a minimum of three pushes sloped up or down to signal a potential top or bottom reversal.</w:t>
      </w:r>
    </w:p>
    <w:p w:rsidR="007A0EFB" w:rsidRPr="006C7E93" w:rsidRDefault="006C7E93">
      <w:pPr>
        <w:spacing w:after="80" w:line="288" w:lineRule="auto"/>
        <w:rPr>
          <w:sz w:val="32"/>
        </w:rPr>
      </w:pPr>
      <w:r w:rsidRPr="006C7E93">
        <w:rPr>
          <w:sz w:val="28"/>
        </w:rPr>
        <w:t>2. High-probability wedge entries require a brief breakout beyon</w:t>
      </w:r>
      <w:r w:rsidRPr="006C7E93">
        <w:rPr>
          <w:sz w:val="28"/>
        </w:rPr>
        <w:t>d the wedge boundary, followed by a strong reversal signal bar to trigger the entry.</w:t>
      </w:r>
    </w:p>
    <w:p w:rsidR="007A0EFB" w:rsidRPr="006C7E93" w:rsidRDefault="006C7E93">
      <w:pPr>
        <w:spacing w:after="80" w:line="288" w:lineRule="auto"/>
        <w:rPr>
          <w:sz w:val="32"/>
        </w:rPr>
      </w:pPr>
      <w:r w:rsidRPr="006C7E93">
        <w:rPr>
          <w:sz w:val="28"/>
        </w:rPr>
        <w:t>3. Wedge reversals typically target a minimum of ten bars and two legs of counter-trend price movement, providing attractive risk-reward setups.</w:t>
      </w:r>
    </w:p>
    <w:p w:rsidR="007A0EFB" w:rsidRPr="006C7E93" w:rsidRDefault="006C7E93">
      <w:pPr>
        <w:spacing w:after="80" w:line="288" w:lineRule="auto"/>
        <w:rPr>
          <w:sz w:val="32"/>
        </w:rPr>
      </w:pPr>
      <w:r w:rsidRPr="006C7E93">
        <w:rPr>
          <w:sz w:val="28"/>
        </w:rPr>
        <w:t xml:space="preserve">4. Any three-push price </w:t>
      </w:r>
      <w:r w:rsidRPr="006C7E93">
        <w:rPr>
          <w:sz w:val="28"/>
        </w:rPr>
        <w:t>pattern structurally functions as a wedge, regardless of whether the chart displays a textbook convergent shape.</w:t>
      </w:r>
    </w:p>
    <w:p w:rsidR="007A0EFB" w:rsidRPr="006C7E93" w:rsidRDefault="006C7E93">
      <w:pPr>
        <w:spacing w:after="80" w:line="288" w:lineRule="auto"/>
        <w:rPr>
          <w:sz w:val="32"/>
        </w:rPr>
      </w:pPr>
      <w:r w:rsidRPr="006C7E93">
        <w:rPr>
          <w:sz w:val="28"/>
        </w:rPr>
        <w:t>5. Parabolic three-push moves act as climactic wedges, signaling extreme momentum exhaustion that often triggers sharp market reversals.</w:t>
      </w:r>
    </w:p>
    <w:p w:rsidR="007A0EFB" w:rsidRPr="006C7E93" w:rsidRDefault="006C7E93">
      <w:pPr>
        <w:spacing w:after="80" w:line="288" w:lineRule="auto"/>
        <w:rPr>
          <w:sz w:val="32"/>
        </w:rPr>
      </w:pPr>
      <w:r w:rsidRPr="006C7E93">
        <w:rPr>
          <w:sz w:val="28"/>
        </w:rPr>
        <w:t>6. Tri</w:t>
      </w:r>
      <w:r w:rsidRPr="006C7E93">
        <w:rPr>
          <w:sz w:val="28"/>
        </w:rPr>
        <w:t>angles and wedges share identical underlying mechanics, with horizontal three-push patterns functioning as breakout-mode triangles.</w:t>
      </w:r>
    </w:p>
    <w:p w:rsidR="007A0EFB" w:rsidRPr="006C7E93" w:rsidRDefault="006C7E93">
      <w:pPr>
        <w:spacing w:after="80" w:line="288" w:lineRule="auto"/>
        <w:rPr>
          <w:sz w:val="32"/>
        </w:rPr>
      </w:pPr>
      <w:r w:rsidRPr="006C7E93">
        <w:rPr>
          <w:sz w:val="28"/>
        </w:rPr>
        <w:t>7. Wedge patterns frequently integrate with major trend reversals, forming high-probability lower high or higher low setups.</w:t>
      </w:r>
    </w:p>
    <w:p w:rsidR="007A0EFB" w:rsidRPr="006C7E93" w:rsidRDefault="006C7E93">
      <w:pPr>
        <w:spacing w:after="80" w:line="288" w:lineRule="auto"/>
        <w:rPr>
          <w:sz w:val="32"/>
        </w:rPr>
      </w:pPr>
      <w:r w:rsidRPr="006C7E93">
        <w:rPr>
          <w:sz w:val="28"/>
        </w:rPr>
        <w:t>8. Failed breakouts beyond double tops or double bottoms structurally behave like wedges, driven by identical three-push failure dynamics.</w:t>
      </w:r>
    </w:p>
    <w:p w:rsidR="007A0EFB" w:rsidRPr="006C7E93" w:rsidRDefault="006C7E93">
      <w:pPr>
        <w:spacing w:after="80" w:line="288" w:lineRule="auto"/>
        <w:rPr>
          <w:sz w:val="32"/>
        </w:rPr>
      </w:pPr>
      <w:r w:rsidRPr="006C7E93">
        <w:rPr>
          <w:sz w:val="28"/>
        </w:rPr>
        <w:t>9. Wedges function as weak channels where roughly 75% of breakouts reverse, while 25% fail and lead to accelerated t</w:t>
      </w:r>
      <w:r w:rsidRPr="006C7E93">
        <w:rPr>
          <w:sz w:val="28"/>
        </w:rPr>
        <w:t>rend continuation.</w:t>
      </w:r>
    </w:p>
    <w:p w:rsidR="007A0EFB" w:rsidRPr="006C7E93" w:rsidRDefault="006C7E93">
      <w:pPr>
        <w:spacing w:after="80" w:line="288" w:lineRule="auto"/>
        <w:rPr>
          <w:sz w:val="32"/>
        </w:rPr>
      </w:pPr>
      <w:r w:rsidRPr="006C7E93">
        <w:rPr>
          <w:sz w:val="28"/>
        </w:rPr>
        <w:t>10. Failed wedge reversals cause rapid, two-legged measured moves, as trapped traders are forced to exit while trend traders enter.</w:t>
      </w:r>
    </w:p>
    <w:p w:rsidR="007A0EFB" w:rsidRPr="006C7E93" w:rsidRDefault="006C7E93">
      <w:pPr>
        <w:spacing w:after="80" w:line="288" w:lineRule="auto"/>
        <w:rPr>
          <w:sz w:val="32"/>
        </w:rPr>
      </w:pPr>
      <w:r w:rsidRPr="006C7E93">
        <w:rPr>
          <w:sz w:val="28"/>
        </w:rPr>
        <w:t>11. The primary profit target for a wedge reversal is the opposite extreme of the wedge, followed by a fu</w:t>
      </w:r>
      <w:r w:rsidRPr="006C7E93">
        <w:rPr>
          <w:sz w:val="28"/>
        </w:rPr>
        <w:t>ll measured move if a strong breakout develops.</w:t>
      </w:r>
    </w:p>
    <w:p w:rsidR="007A0EFB" w:rsidRPr="006C7E93" w:rsidRDefault="006C7E93">
      <w:pPr>
        <w:spacing w:after="80" w:line="288" w:lineRule="auto"/>
        <w:rPr>
          <w:sz w:val="32"/>
        </w:rPr>
      </w:pPr>
      <w:r w:rsidRPr="006C7E93">
        <w:rPr>
          <w:sz w:val="28"/>
        </w:rPr>
        <w:t>12. Steep opening wedges often form the channel phase of a spike-and-channel pattern, marking early-day reversal or breakout setups.</w:t>
      </w:r>
    </w:p>
    <w:p w:rsidR="007A0EFB" w:rsidRPr="006C7E93" w:rsidRDefault="006C7E93">
      <w:pPr>
        <w:spacing w:after="80" w:line="288" w:lineRule="auto"/>
        <w:rPr>
          <w:sz w:val="32"/>
        </w:rPr>
      </w:pPr>
      <w:r w:rsidRPr="006C7E93">
        <w:rPr>
          <w:sz w:val="28"/>
        </w:rPr>
        <w:t>13. Wedge-shaped pullbacks within ongoing trends function as high-probabili</w:t>
      </w:r>
      <w:r w:rsidRPr="006C7E93">
        <w:rPr>
          <w:sz w:val="28"/>
        </w:rPr>
        <w:t>ty bull or bear flags, setting up trend continuation entries.</w:t>
      </w:r>
    </w:p>
    <w:p w:rsidR="007A0EFB" w:rsidRPr="006C7E93" w:rsidRDefault="006C7E93">
      <w:pPr>
        <w:spacing w:after="80" w:line="288" w:lineRule="auto"/>
        <w:rPr>
          <w:sz w:val="32"/>
        </w:rPr>
      </w:pPr>
      <w:r w:rsidRPr="006C7E93">
        <w:rPr>
          <w:sz w:val="28"/>
        </w:rPr>
        <w:lastRenderedPageBreak/>
        <w:t>14. Extended corrections with four pushes or failed breakouts still structurally operate as wedge reversals, providing reliable trend resumption entries.</w:t>
      </w:r>
    </w:p>
    <w:p w:rsidR="007A0EFB" w:rsidRPr="006C7E93" w:rsidRDefault="007A0EFB">
      <w:pPr>
        <w:rPr>
          <w:sz w:val="32"/>
        </w:rPr>
      </w:pPr>
    </w:p>
    <w:p w:rsidR="007A0EFB" w:rsidRPr="006C7E93" w:rsidRDefault="006C7E93">
      <w:pPr>
        <w:pStyle w:val="Heading2"/>
        <w:rPr>
          <w:sz w:val="36"/>
        </w:rPr>
      </w:pPr>
      <w:r w:rsidRPr="006C7E93">
        <w:rPr>
          <w:color w:val="1B365D"/>
          <w:sz w:val="40"/>
        </w:rPr>
        <w:t>Source 20: 20.docx — Double Tops and Do</w:t>
      </w:r>
      <w:r w:rsidRPr="006C7E93">
        <w:rPr>
          <w:color w:val="1B365D"/>
          <w:sz w:val="40"/>
        </w:rPr>
        <w:t>uble Bottoms</w:t>
      </w:r>
    </w:p>
    <w:p w:rsidR="007A0EFB" w:rsidRPr="006C7E93" w:rsidRDefault="006C7E93">
      <w:pPr>
        <w:spacing w:after="80" w:line="288" w:lineRule="auto"/>
        <w:rPr>
          <w:sz w:val="32"/>
        </w:rPr>
      </w:pPr>
      <w:r w:rsidRPr="006C7E93">
        <w:rPr>
          <w:sz w:val="28"/>
        </w:rPr>
        <w:t>1. Perfect double and triple tops or bottoms are extremely rare, but imprecise visual formations still function effectively as major trend reversals.</w:t>
      </w:r>
    </w:p>
    <w:p w:rsidR="007A0EFB" w:rsidRPr="006C7E93" w:rsidRDefault="006C7E93">
      <w:pPr>
        <w:spacing w:after="80" w:line="288" w:lineRule="auto"/>
        <w:rPr>
          <w:sz w:val="32"/>
        </w:rPr>
      </w:pPr>
      <w:r w:rsidRPr="006C7E93">
        <w:rPr>
          <w:sz w:val="28"/>
        </w:rPr>
        <w:t>2. All major trend reversals operate fundamentally as double tops or double bottoms, regardle</w:t>
      </w:r>
      <w:r w:rsidRPr="006C7E93">
        <w:rPr>
          <w:sz w:val="28"/>
        </w:rPr>
        <w:t>ss of whether the second price extreme is slightly higher, lower, or equal to the first.</w:t>
      </w:r>
    </w:p>
    <w:p w:rsidR="007A0EFB" w:rsidRPr="006C7E93" w:rsidRDefault="006C7E93">
      <w:pPr>
        <w:spacing w:after="80" w:line="288" w:lineRule="auto"/>
        <w:rPr>
          <w:sz w:val="32"/>
        </w:rPr>
      </w:pPr>
      <w:r w:rsidRPr="006C7E93">
        <w:rPr>
          <w:sz w:val="28"/>
        </w:rPr>
        <w:t xml:space="preserve">3. Double tops and bottoms occur far more frequently as continuation flags than as major trend reversals, requiring a minimum 2:1 reward-to-risk ratio to compensate </w:t>
      </w:r>
      <w:r w:rsidRPr="006C7E93">
        <w:rPr>
          <w:sz w:val="28"/>
        </w:rPr>
        <w:t>for lower reversal win rates.</w:t>
      </w:r>
    </w:p>
    <w:p w:rsidR="007A0EFB" w:rsidRPr="006C7E93" w:rsidRDefault="006C7E93">
      <w:pPr>
        <w:spacing w:after="80" w:line="288" w:lineRule="auto"/>
        <w:rPr>
          <w:sz w:val="32"/>
        </w:rPr>
      </w:pPr>
      <w:r w:rsidRPr="006C7E93">
        <w:rPr>
          <w:sz w:val="28"/>
        </w:rPr>
        <w:t>4. Structurally, all double bottoms function as High 2 buy setups and all double tops function as Low 2 sell setups when operating as pullbacks within an ongoing trend.</w:t>
      </w:r>
    </w:p>
    <w:p w:rsidR="007A0EFB" w:rsidRPr="006C7E93" w:rsidRDefault="006C7E93">
      <w:pPr>
        <w:spacing w:after="80" w:line="288" w:lineRule="auto"/>
        <w:rPr>
          <w:sz w:val="32"/>
        </w:rPr>
      </w:pPr>
      <w:r w:rsidRPr="006C7E93">
        <w:rPr>
          <w:sz w:val="28"/>
        </w:rPr>
        <w:t>5. Executing double bottom buy signals requires supportiv</w:t>
      </w:r>
      <w:r w:rsidRPr="006C7E93">
        <w:rPr>
          <w:sz w:val="28"/>
        </w:rPr>
        <w:t>e market context, such as key support levels or trading range extremes, alongside strong signal bar confirmation.</w:t>
      </w:r>
    </w:p>
    <w:p w:rsidR="007A0EFB" w:rsidRPr="006C7E93" w:rsidRDefault="006C7E93">
      <w:pPr>
        <w:spacing w:after="80" w:line="288" w:lineRule="auto"/>
        <w:rPr>
          <w:sz w:val="32"/>
        </w:rPr>
      </w:pPr>
      <w:r w:rsidRPr="006C7E93">
        <w:rPr>
          <w:sz w:val="28"/>
        </w:rPr>
        <w:t>6. Major trend reversals frequently feature nested double tops or bottoms within their lower high or higher low secondary test structures.</w:t>
      </w:r>
    </w:p>
    <w:p w:rsidR="007A0EFB" w:rsidRPr="006C7E93" w:rsidRDefault="006C7E93">
      <w:pPr>
        <w:spacing w:after="80" w:line="288" w:lineRule="auto"/>
        <w:rPr>
          <w:sz w:val="32"/>
        </w:rPr>
      </w:pPr>
      <w:r w:rsidRPr="006C7E93">
        <w:rPr>
          <w:sz w:val="28"/>
        </w:rPr>
        <w:t xml:space="preserve">7. </w:t>
      </w:r>
      <w:r w:rsidRPr="006C7E93">
        <w:rPr>
          <w:sz w:val="28"/>
        </w:rPr>
        <w:t>Double tops or double bottoms forming late in mature trends often act as final flags, triggering sharp trend reversals when their breakout attempts fail.</w:t>
      </w:r>
    </w:p>
    <w:p w:rsidR="007A0EFB" w:rsidRPr="006C7E93" w:rsidRDefault="006C7E93">
      <w:pPr>
        <w:spacing w:after="80" w:line="288" w:lineRule="auto"/>
        <w:rPr>
          <w:sz w:val="32"/>
        </w:rPr>
      </w:pPr>
      <w:r w:rsidRPr="006C7E93">
        <w:rPr>
          <w:sz w:val="28"/>
        </w:rPr>
        <w:t>8. Expanding triangles represent specialized three-push major trend reversals, generating strong insti</w:t>
      </w:r>
      <w:r w:rsidRPr="006C7E93">
        <w:rPr>
          <w:sz w:val="28"/>
        </w:rPr>
        <w:t>tutional selling pressure and shifting the market to always-in short.</w:t>
      </w:r>
    </w:p>
    <w:p w:rsidR="007A0EFB" w:rsidRPr="006C7E93" w:rsidRDefault="006C7E93">
      <w:pPr>
        <w:spacing w:after="80" w:line="288" w:lineRule="auto"/>
        <w:rPr>
          <w:sz w:val="32"/>
        </w:rPr>
      </w:pPr>
      <w:r w:rsidRPr="006C7E93">
        <w:rPr>
          <w:sz w:val="28"/>
        </w:rPr>
        <w:t>9. Managing trade entries requires adjusting profit targets based on actual post-entry risk and holding positions through expected multi-legged corrections.</w:t>
      </w:r>
    </w:p>
    <w:p w:rsidR="007A0EFB" w:rsidRPr="006C7E93" w:rsidRDefault="006C7E93">
      <w:pPr>
        <w:spacing w:after="80" w:line="288" w:lineRule="auto"/>
        <w:rPr>
          <w:sz w:val="32"/>
        </w:rPr>
      </w:pPr>
      <w:r w:rsidRPr="006C7E93">
        <w:rPr>
          <w:sz w:val="28"/>
        </w:rPr>
        <w:lastRenderedPageBreak/>
        <w:t xml:space="preserve">10. Late-stage sell climaxes </w:t>
      </w:r>
      <w:r w:rsidRPr="006C7E93">
        <w:rPr>
          <w:sz w:val="28"/>
        </w:rPr>
        <w:t>combined with double bottom or final flag reversals typically target at least ten bars and two legs of counter-trend price movement.</w:t>
      </w:r>
    </w:p>
    <w:bookmarkEnd w:id="0"/>
    <w:p w:rsidR="007A0EFB" w:rsidRPr="006C7E93" w:rsidRDefault="007A0EFB">
      <w:pPr>
        <w:rPr>
          <w:sz w:val="32"/>
        </w:rPr>
      </w:pPr>
    </w:p>
    <w:sectPr w:rsidR="007A0EFB" w:rsidRPr="006C7E93"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6C7E93"/>
    <w:rsid w:val="007A0EF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E23EF-5C4D-4E97-BCDC-839E0F4ED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6281</Words>
  <Characters>35805</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42002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Saeed</cp:lastModifiedBy>
  <cp:revision>2</cp:revision>
  <dcterms:created xsi:type="dcterms:W3CDTF">2013-12-23T23:15:00Z</dcterms:created>
  <dcterms:modified xsi:type="dcterms:W3CDTF">2026-09-26T22:17:00Z</dcterms:modified>
  <cp:category/>
</cp:coreProperties>
</file>